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3AE2F05" w14:textId="77777777" w:rsidR="0059236E"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w:t>
      </w:r>
      <w:r w:rsidR="0085079D" w:rsidRPr="00F71EEB">
        <w:rPr>
          <w:rFonts w:ascii="Arial" w:hAnsi="Arial" w:cs="Arial"/>
          <w:b/>
          <w:i/>
          <w:iCs/>
          <w:color w:val="ED7D31" w:themeColor="accent2"/>
          <w:sz w:val="20"/>
          <w:szCs w:val="20"/>
        </w:rPr>
        <w:t>lease make sure all items are listed in the order listed below.</w:t>
      </w:r>
      <w:r>
        <w:rPr>
          <w:rFonts w:ascii="Arial" w:hAnsi="Arial" w:cs="Arial"/>
          <w:b/>
          <w:i/>
          <w:iCs/>
          <w:color w:val="ED7D31" w:themeColor="accent2"/>
          <w:sz w:val="20"/>
          <w:szCs w:val="20"/>
        </w:rPr>
        <w:t xml:space="preserve"> </w:t>
      </w:r>
    </w:p>
    <w:p w14:paraId="3735A116" w14:textId="17DDD12B" w:rsidR="00917FA3"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An activity should only appear once on the CV.</w:t>
      </w:r>
      <w:r w:rsidR="001376C4" w:rsidRPr="00F71EEB">
        <w:rPr>
          <w:rFonts w:ascii="Arial" w:hAnsi="Arial" w:cs="Arial"/>
          <w:b/>
          <w:i/>
          <w:iCs/>
          <w:color w:val="ED7D31" w:themeColor="accent2"/>
          <w:sz w:val="20"/>
          <w:szCs w:val="20"/>
        </w:rPr>
        <w:t xml:space="preserve"> </w:t>
      </w:r>
    </w:p>
    <w:p w14:paraId="2E9C2D47" w14:textId="77777777" w:rsidR="009F3F21" w:rsidRPr="00F71EEB" w:rsidRDefault="009F3F21" w:rsidP="00F71EEB">
      <w:pPr>
        <w:tabs>
          <w:tab w:val="left" w:pos="7920"/>
        </w:tabs>
        <w:spacing w:after="0" w:line="240" w:lineRule="auto"/>
        <w:rPr>
          <w:rFonts w:ascii="Arial" w:hAnsi="Arial" w:cs="Arial"/>
          <w:b/>
          <w:i/>
          <w:iCs/>
          <w:color w:val="ED7D31" w:themeColor="accent2"/>
          <w:sz w:val="20"/>
          <w:szCs w:val="20"/>
        </w:rPr>
      </w:pP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2"/>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10"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11"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1F637553" w:rsidR="00DF5BD4" w:rsidRDefault="00DF5BD4" w:rsidP="00430547">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12"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4598B530" w14:textId="22C1B3D3" w:rsidR="004E3A5B" w:rsidRPr="00430547" w:rsidRDefault="005946CF" w:rsidP="00430547">
      <w:pPr>
        <w:pStyle w:val="ListParagraph"/>
        <w:numPr>
          <w:ilvl w:val="0"/>
          <w:numId w:val="2"/>
        </w:numPr>
        <w:tabs>
          <w:tab w:val="left" w:pos="7920"/>
        </w:tabs>
        <w:spacing w:after="0" w:line="240" w:lineRule="auto"/>
        <w:rPr>
          <w:rFonts w:ascii="Arial" w:hAnsi="Arial" w:cs="Arial"/>
          <w:i/>
          <w:iCs/>
          <w:color w:val="ED7D31" w:themeColor="accent2"/>
          <w:sz w:val="20"/>
          <w:szCs w:val="20"/>
        </w:rPr>
      </w:pPr>
      <w:r>
        <w:rPr>
          <w:rFonts w:ascii="Arial" w:hAnsi="Arial" w:cs="Arial"/>
          <w:i/>
          <w:iCs/>
          <w:color w:val="ED7D31" w:themeColor="accent2"/>
          <w:sz w:val="20"/>
          <w:szCs w:val="20"/>
        </w:rPr>
        <w:t xml:space="preserve">If you </w:t>
      </w:r>
      <w:r w:rsidR="00FC13C5">
        <w:rPr>
          <w:rFonts w:ascii="Arial" w:hAnsi="Arial" w:cs="Arial"/>
          <w:i/>
          <w:iCs/>
          <w:color w:val="ED7D31" w:themeColor="accent2"/>
          <w:sz w:val="20"/>
          <w:szCs w:val="20"/>
        </w:rPr>
        <w:t xml:space="preserve">do not have </w:t>
      </w:r>
      <w:r>
        <w:rPr>
          <w:rFonts w:ascii="Arial" w:hAnsi="Arial" w:cs="Arial"/>
          <w:i/>
          <w:iCs/>
          <w:color w:val="ED7D31" w:themeColor="accent2"/>
          <w:sz w:val="20"/>
          <w:szCs w:val="20"/>
        </w:rPr>
        <w:t xml:space="preserve">access to Microsoft Word, you can find instructions </w:t>
      </w:r>
      <w:hyperlink r:id="rId13" w:history="1">
        <w:r w:rsidR="00694BDB" w:rsidRPr="00694BDB">
          <w:rPr>
            <w:rStyle w:val="Hyperlink"/>
            <w:rFonts w:ascii="Arial" w:hAnsi="Arial" w:cs="Arial"/>
            <w:i/>
            <w:iCs/>
            <w:sz w:val="20"/>
            <w:szCs w:val="20"/>
          </w:rPr>
          <w:t>here</w:t>
        </w:r>
      </w:hyperlink>
      <w:r w:rsidR="00694BDB">
        <w:rPr>
          <w:rFonts w:ascii="Arial" w:hAnsi="Arial" w:cs="Arial"/>
          <w:i/>
          <w:iCs/>
          <w:color w:val="ED7D31" w:themeColor="accent2"/>
          <w:sz w:val="20"/>
          <w:szCs w:val="20"/>
        </w:rPr>
        <w:t>.</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07657265" w:rsidR="0049346C" w:rsidRPr="00E32DF1" w:rsidRDefault="00A3229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I</w:t>
      </w:r>
      <w:r w:rsidR="00453085" w:rsidRPr="00E32DF1">
        <w:rPr>
          <w:rFonts w:ascii="Arial" w:hAnsi="Arial" w:cs="Arial"/>
          <w:b/>
          <w:i/>
          <w:iCs/>
          <w:color w:val="ED7D31" w:themeColor="accent2"/>
          <w:sz w:val="20"/>
          <w:szCs w:val="20"/>
        </w:rPr>
        <w:t xml:space="preserve">ncluding </w:t>
      </w:r>
      <w:r w:rsidR="00A90B6A" w:rsidRPr="00E32DF1">
        <w:rPr>
          <w:rFonts w:ascii="Arial" w:hAnsi="Arial" w:cs="Arial"/>
          <w:b/>
          <w:i/>
          <w:iCs/>
          <w:color w:val="ED7D31" w:themeColor="accent2"/>
          <w:sz w:val="20"/>
          <w:szCs w:val="20"/>
        </w:rPr>
        <w:t>professorial</w:t>
      </w:r>
      <w:r w:rsidR="00E46776" w:rsidRPr="00E32DF1">
        <w:rPr>
          <w:rFonts w:ascii="Arial" w:hAnsi="Arial" w:cs="Arial"/>
          <w:b/>
          <w:i/>
          <w:iCs/>
          <w:color w:val="ED7D31" w:themeColor="accent2"/>
          <w:sz w:val="20"/>
          <w:szCs w:val="20"/>
        </w:rPr>
        <w:t>, clinical,</w:t>
      </w:r>
      <w:r w:rsidR="00A90B6A" w:rsidRPr="00E32DF1">
        <w:rPr>
          <w:rFonts w:ascii="Arial" w:hAnsi="Arial" w:cs="Arial"/>
          <w:b/>
          <w:i/>
          <w:iCs/>
          <w:color w:val="ED7D31" w:themeColor="accent2"/>
          <w:sz w:val="20"/>
          <w:szCs w:val="20"/>
        </w:rPr>
        <w:t xml:space="preserve"> and </w:t>
      </w:r>
      <w:r w:rsidR="00453085" w:rsidRPr="00E32DF1">
        <w:rPr>
          <w:rFonts w:ascii="Arial" w:hAnsi="Arial" w:cs="Arial"/>
          <w:b/>
          <w:i/>
          <w:iCs/>
          <w:color w:val="ED7D31" w:themeColor="accent2"/>
          <w:sz w:val="20"/>
          <w:szCs w:val="20"/>
        </w:rPr>
        <w:t>university</w:t>
      </w:r>
      <w:r w:rsidR="00A90B6A" w:rsidRPr="00E32DF1">
        <w:rPr>
          <w:rFonts w:ascii="Arial" w:hAnsi="Arial" w:cs="Arial"/>
          <w:b/>
          <w:i/>
          <w:iCs/>
          <w:color w:val="ED7D31" w:themeColor="accent2"/>
          <w:sz w:val="20"/>
          <w:szCs w:val="20"/>
        </w:rPr>
        <w:t>/medical</w:t>
      </w:r>
      <w:r w:rsidR="00453085" w:rsidRPr="00E32DF1">
        <w:rPr>
          <w:rFonts w:ascii="Arial" w:hAnsi="Arial" w:cs="Arial"/>
          <w:b/>
          <w:i/>
          <w:iCs/>
          <w:color w:val="ED7D31" w:themeColor="accent2"/>
          <w:sz w:val="20"/>
          <w:szCs w:val="20"/>
        </w:rPr>
        <w:t xml:space="preserve"> </w:t>
      </w:r>
      <w:r w:rsidR="00453085" w:rsidRPr="005258FC">
        <w:rPr>
          <w:rFonts w:ascii="Arial" w:hAnsi="Arial" w:cs="Arial"/>
          <w:b/>
          <w:i/>
          <w:iCs/>
          <w:color w:val="ED7D31" w:themeColor="accent2"/>
          <w:sz w:val="20"/>
          <w:szCs w:val="20"/>
        </w:rPr>
        <w:t>administrative</w:t>
      </w:r>
      <w:r w:rsidR="00106EC5" w:rsidRPr="005258FC">
        <w:rPr>
          <w:rFonts w:ascii="Arial" w:hAnsi="Arial" w:cs="Arial"/>
          <w:b/>
          <w:i/>
          <w:iCs/>
          <w:color w:val="ED7D31" w:themeColor="accent2"/>
          <w:sz w:val="20"/>
          <w:szCs w:val="20"/>
        </w:rPr>
        <w:t>/leadership</w:t>
      </w:r>
      <w:r w:rsidR="00453085" w:rsidRPr="00E32DF1">
        <w:rPr>
          <w:rFonts w:ascii="Arial" w:hAnsi="Arial" w:cs="Arial"/>
          <w:b/>
          <w:i/>
          <w:iCs/>
          <w:color w:val="ED7D31" w:themeColor="accent2"/>
          <w:sz w:val="20"/>
          <w:szCs w:val="20"/>
        </w:rPr>
        <w:t xml:space="preserve"> appointments</w:t>
      </w:r>
      <w:r w:rsidR="0049346C" w:rsidRPr="00E32DF1">
        <w:rPr>
          <w:rFonts w:ascii="Arial" w:hAnsi="Arial" w:cs="Arial"/>
          <w:b/>
          <w:i/>
          <w:iCs/>
          <w:color w:val="ED7D31" w:themeColor="accent2"/>
          <w:sz w:val="20"/>
          <w:szCs w:val="20"/>
        </w:rPr>
        <w:t>.</w:t>
      </w:r>
    </w:p>
    <w:p w14:paraId="3E343DE0" w14:textId="59E23933" w:rsidR="00081532" w:rsidRPr="00E32DF1" w:rsidRDefault="0049346C" w:rsidP="00F71EEB">
      <w:pPr>
        <w:spacing w:after="0" w:line="240" w:lineRule="auto"/>
        <w:contextualSpacing/>
        <w:rPr>
          <w:rFonts w:ascii="Arial" w:hAnsi="Arial" w:cs="Arial"/>
          <w:b/>
          <w:i/>
          <w:iCs/>
          <w:color w:val="ED7D31" w:themeColor="accent2"/>
          <w:sz w:val="20"/>
          <w:szCs w:val="20"/>
        </w:rPr>
      </w:pPr>
      <w:r w:rsidRPr="00E32DF1">
        <w:rPr>
          <w:rFonts w:ascii="Arial" w:hAnsi="Arial" w:cs="Arial"/>
          <w:b/>
          <w:i/>
          <w:iCs/>
          <w:color w:val="ED7D31" w:themeColor="accent2"/>
          <w:sz w:val="20"/>
          <w:szCs w:val="20"/>
        </w:rPr>
        <w:t xml:space="preserve">Specify if the </w:t>
      </w:r>
      <w:r w:rsidR="00C80776" w:rsidRPr="00E32DF1">
        <w:rPr>
          <w:rFonts w:ascii="Arial" w:hAnsi="Arial" w:cs="Arial"/>
          <w:b/>
          <w:i/>
          <w:iCs/>
          <w:color w:val="ED7D31" w:themeColor="accent2"/>
          <w:sz w:val="20"/>
          <w:szCs w:val="20"/>
        </w:rPr>
        <w:t xml:space="preserve">academic </w:t>
      </w:r>
      <w:r w:rsidRPr="00E32DF1">
        <w:rPr>
          <w:rFonts w:ascii="Arial" w:hAnsi="Arial" w:cs="Arial"/>
          <w:b/>
          <w:i/>
          <w:iCs/>
          <w:color w:val="ED7D31" w:themeColor="accent2"/>
          <w:sz w:val="20"/>
          <w:szCs w:val="20"/>
        </w:rPr>
        <w:t xml:space="preserve">appointment is </w:t>
      </w:r>
      <w:r w:rsidR="00AE7C24" w:rsidRPr="00E32DF1">
        <w:rPr>
          <w:rFonts w:ascii="Arial" w:hAnsi="Arial" w:cs="Arial"/>
          <w:b/>
          <w:i/>
          <w:iCs/>
          <w:color w:val="ED7D31" w:themeColor="accent2"/>
          <w:sz w:val="20"/>
          <w:szCs w:val="20"/>
        </w:rPr>
        <w:t>professional</w:t>
      </w:r>
      <w:r w:rsidR="0058012A" w:rsidRPr="00E32DF1">
        <w:rPr>
          <w:rFonts w:ascii="Arial" w:hAnsi="Arial" w:cs="Arial"/>
          <w:b/>
          <w:i/>
          <w:iCs/>
          <w:color w:val="ED7D31" w:themeColor="accent2"/>
          <w:sz w:val="20"/>
          <w:szCs w:val="20"/>
        </w:rPr>
        <w:t>-</w:t>
      </w:r>
      <w:r w:rsidR="0032158B" w:rsidRPr="00E32DF1">
        <w:rPr>
          <w:rFonts w:ascii="Arial" w:hAnsi="Arial" w:cs="Arial"/>
          <w:b/>
          <w:i/>
          <w:iCs/>
          <w:color w:val="ED7D31" w:themeColor="accent2"/>
          <w:sz w:val="20"/>
          <w:szCs w:val="20"/>
        </w:rPr>
        <w:t xml:space="preserve">track, </w:t>
      </w:r>
      <w:r w:rsidRPr="00E32DF1">
        <w:rPr>
          <w:rFonts w:ascii="Arial" w:hAnsi="Arial" w:cs="Arial"/>
          <w:b/>
          <w:i/>
          <w:iCs/>
          <w:color w:val="ED7D31" w:themeColor="accent2"/>
          <w:sz w:val="20"/>
          <w:szCs w:val="20"/>
        </w:rPr>
        <w:t>tenure-track or tenured.</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95935CE"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89D77C4" w:rsidR="00BC5FFF" w:rsidRPr="00F71EEB" w:rsidRDefault="00BC5FFF" w:rsidP="00BC5FFF">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3ACB6DCD" w14:textId="5D8376CE" w:rsidR="00E32DF1" w:rsidRPr="00E32DF1" w:rsidRDefault="00E32DF1" w:rsidP="00E32DF1">
      <w:pPr>
        <w:spacing w:after="0" w:line="240" w:lineRule="auto"/>
        <w:rPr>
          <w:rStyle w:val="normaltextrun"/>
          <w:rFonts w:ascii="Arial" w:hAnsi="Arial" w:cs="Arial"/>
          <w:b/>
          <w:i/>
          <w:iCs/>
          <w:color w:val="ED7D31" w:themeColor="accent2"/>
          <w:sz w:val="20"/>
          <w:szCs w:val="20"/>
        </w:rPr>
      </w:pPr>
      <w:r w:rsidRPr="00E32DF1">
        <w:rPr>
          <w:rStyle w:val="normaltextrun"/>
          <w:rFonts w:ascii="Arial" w:hAnsi="Arial" w:cs="Arial"/>
          <w:b/>
          <w:i/>
          <w:iCs/>
          <w:color w:val="ED7D31" w:themeColor="accent2"/>
          <w:sz w:val="20"/>
          <w:szCs w:val="20"/>
        </w:rPr>
        <w:t>Membership and service that pertains to professional organizations.</w:t>
      </w:r>
      <w:r w:rsidR="00B8329A">
        <w:rPr>
          <w:rStyle w:val="normaltextrun"/>
          <w:rFonts w:ascii="Arial" w:hAnsi="Arial" w:cs="Arial"/>
          <w:b/>
          <w:i/>
          <w:iCs/>
          <w:color w:val="ED7D31" w:themeColor="accent2"/>
          <w:sz w:val="20"/>
          <w:szCs w:val="20"/>
        </w:rPr>
        <w:t xml:space="preserve">  *Membership and service that pertains to </w:t>
      </w:r>
      <w:r w:rsidR="004F6B59">
        <w:rPr>
          <w:rStyle w:val="normaltextrun"/>
          <w:rFonts w:ascii="Arial" w:hAnsi="Arial" w:cs="Arial"/>
          <w:b/>
          <w:i/>
          <w:iCs/>
          <w:color w:val="ED7D31" w:themeColor="accent2"/>
          <w:sz w:val="20"/>
          <w:szCs w:val="20"/>
        </w:rPr>
        <w:t xml:space="preserve">the department, </w:t>
      </w:r>
      <w:r w:rsidR="00C75949">
        <w:rPr>
          <w:rStyle w:val="normaltextrun"/>
          <w:rFonts w:ascii="Arial" w:hAnsi="Arial" w:cs="Arial"/>
          <w:b/>
          <w:i/>
          <w:iCs/>
          <w:color w:val="ED7D31" w:themeColor="accent2"/>
          <w:sz w:val="20"/>
          <w:szCs w:val="20"/>
        </w:rPr>
        <w:t>university/</w:t>
      </w:r>
      <w:r w:rsidR="004F6B59">
        <w:rPr>
          <w:rStyle w:val="normaltextrun"/>
          <w:rFonts w:ascii="Arial" w:hAnsi="Arial" w:cs="Arial"/>
          <w:b/>
          <w:i/>
          <w:iCs/>
          <w:color w:val="ED7D31" w:themeColor="accent2"/>
          <w:sz w:val="20"/>
          <w:szCs w:val="20"/>
        </w:rPr>
        <w:t xml:space="preserve">school, and/or clinical site should be listed in the Academic and Hospital Service section.  </w:t>
      </w:r>
    </w:p>
    <w:p w14:paraId="0090DDD6" w14:textId="24B12454" w:rsidR="007F41B9" w:rsidRDefault="00394B19"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Style w:val="normaltextrun"/>
          <w:rFonts w:ascii="Arial" w:hAnsi="Arial" w:cs="Arial"/>
          <w:b/>
          <w:i/>
          <w:color w:val="ED7D31" w:themeColor="accent2"/>
          <w:sz w:val="20"/>
          <w:szCs w:val="20"/>
          <w:shd w:val="clear" w:color="auto" w:fill="FFFFFF"/>
        </w:rPr>
        <w:t>Designation of the professional organization service activity between local, regional/state, national, or international is based on the geographic scope of the organization.   The geographic scope can generally be inferred from the name of the organization (the American Society of X would be national, the International Association of X, would be international, and the Texas Chapter of the American Association of X would be statewide/regional).   The geographic scope of the organization’s membership is not a primary determinant of the geographic scope of the organization.</w:t>
      </w:r>
      <w:r w:rsidRPr="007F41B9">
        <w:rPr>
          <w:rStyle w:val="eop"/>
          <w:rFonts w:ascii="Arial" w:hAnsi="Arial" w:cs="Arial"/>
          <w:color w:val="ED7D31" w:themeColor="accent2"/>
          <w:sz w:val="20"/>
          <w:szCs w:val="20"/>
          <w:shd w:val="clear" w:color="auto" w:fill="FFFFFF"/>
        </w:rPr>
        <w:t> </w:t>
      </w:r>
      <w:bookmarkStart w:id="0" w:name="_Hlk150328214"/>
      <w:r w:rsidR="00087F1D" w:rsidRPr="007F41B9">
        <w:rPr>
          <w:rFonts w:ascii="Arial" w:hAnsi="Arial" w:cs="Arial"/>
          <w:b/>
          <w:i/>
          <w:iCs/>
          <w:color w:val="ED7D31" w:themeColor="accent2"/>
          <w:sz w:val="20"/>
          <w:szCs w:val="20"/>
        </w:rPr>
        <w:t>Regional refers to the region of the US (i.e., Southwest US)</w:t>
      </w:r>
      <w:r w:rsidR="00D16DDF" w:rsidRPr="007F41B9">
        <w:rPr>
          <w:rFonts w:ascii="Arial" w:hAnsi="Arial" w:cs="Arial"/>
          <w:b/>
          <w:i/>
          <w:iCs/>
          <w:color w:val="ED7D31" w:themeColor="accent2"/>
          <w:sz w:val="20"/>
          <w:szCs w:val="20"/>
        </w:rPr>
        <w:t>)</w:t>
      </w:r>
    </w:p>
    <w:p w14:paraId="1286289F" w14:textId="6C10AD99" w:rsidR="00316547" w:rsidRPr="007F41B9" w:rsidRDefault="00316547"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Fonts w:ascii="Arial" w:hAnsi="Arial" w:cs="Arial"/>
          <w:b/>
          <w:i/>
          <w:iCs/>
          <w:color w:val="ED7D31" w:themeColor="accent2"/>
          <w:sz w:val="20"/>
          <w:szCs w:val="20"/>
        </w:rPr>
        <w:t xml:space="preserve">For additional guidance on geographic scope of </w:t>
      </w:r>
      <w:r w:rsidR="00A80F3B" w:rsidRPr="007F41B9">
        <w:rPr>
          <w:rFonts w:ascii="Arial" w:hAnsi="Arial" w:cs="Arial"/>
          <w:b/>
          <w:i/>
          <w:iCs/>
          <w:color w:val="ED7D31" w:themeColor="accent2"/>
          <w:sz w:val="20"/>
          <w:szCs w:val="20"/>
        </w:rPr>
        <w:t>Professional Memberships and Service</w:t>
      </w:r>
      <w:r w:rsidRPr="007F41B9">
        <w:rPr>
          <w:rFonts w:ascii="Arial" w:hAnsi="Arial" w:cs="Arial"/>
          <w:b/>
          <w:i/>
          <w:iCs/>
          <w:color w:val="ED7D31" w:themeColor="accent2"/>
          <w:sz w:val="20"/>
          <w:szCs w:val="20"/>
        </w:rPr>
        <w:t xml:space="preserve">, please see </w:t>
      </w:r>
      <w:hyperlink r:id="rId14" w:history="1">
        <w:r w:rsidRPr="00D76608">
          <w:rPr>
            <w:rStyle w:val="Hyperlink"/>
            <w:rFonts w:ascii="Arial" w:hAnsi="Arial" w:cs="Arial"/>
            <w:b/>
            <w:i/>
            <w:iCs/>
            <w:sz w:val="20"/>
            <w:szCs w:val="20"/>
          </w:rPr>
          <w:t>Guidelines for Geographic Scope of Faculty Activities</w:t>
        </w:r>
      </w:hyperlink>
    </w:p>
    <w:p w14:paraId="21BEFDD6" w14:textId="77777777" w:rsidR="00316547" w:rsidRPr="00C54CA6" w:rsidRDefault="00316547" w:rsidP="00C54CA6">
      <w:pPr>
        <w:spacing w:after="0" w:line="240" w:lineRule="auto"/>
        <w:rPr>
          <w:rFonts w:ascii="Arial" w:hAnsi="Arial" w:cs="Arial"/>
          <w:b/>
          <w:i/>
          <w:iCs/>
          <w:color w:val="ED7D31" w:themeColor="accent2"/>
          <w:sz w:val="20"/>
          <w:szCs w:val="20"/>
        </w:rPr>
      </w:pP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1EECC4CA" w:rsidR="001B7EB5" w:rsidRPr="007F41B9" w:rsidRDefault="00594906" w:rsidP="00594906">
      <w:pPr>
        <w:spacing w:after="0" w:line="240" w:lineRule="auto"/>
        <w:rPr>
          <w:rFonts w:ascii="Arial" w:hAnsi="Arial" w:cs="Arial"/>
          <w:b/>
          <w:i/>
          <w:color w:val="ED7D31" w:themeColor="accent2"/>
          <w:sz w:val="20"/>
          <w:szCs w:val="20"/>
        </w:rPr>
      </w:pPr>
      <w:r w:rsidRPr="007F41B9">
        <w:rPr>
          <w:rFonts w:ascii="Arial" w:hAnsi="Arial" w:cs="Arial"/>
          <w:b/>
          <w:i/>
          <w:color w:val="ED7D31" w:themeColor="accent2"/>
          <w:sz w:val="20"/>
          <w:szCs w:val="20"/>
        </w:rPr>
        <w:t>Include detail for educational activities under this heading about time commitment and number and type of learners/trainees/students</w:t>
      </w:r>
      <w:r w:rsidR="00A86815" w:rsidRPr="007F41B9">
        <w:rPr>
          <w:rFonts w:ascii="Arial" w:hAnsi="Arial" w:cs="Arial"/>
          <w:b/>
          <w:i/>
          <w:color w:val="ED7D31" w:themeColor="accent2"/>
          <w:sz w:val="20"/>
          <w:szCs w:val="20"/>
        </w:rPr>
        <w:t>, where appropriate.</w:t>
      </w:r>
    </w:p>
    <w:p w14:paraId="5A25C0F2" w14:textId="77777777" w:rsidR="00594906" w:rsidRDefault="00594906" w:rsidP="00B21C5A">
      <w:pPr>
        <w:spacing w:after="0" w:line="240" w:lineRule="auto"/>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7CE4C49B" w14:textId="049CB2EE" w:rsidR="00A86695" w:rsidRDefault="0067569E" w:rsidP="003B1920">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W</w:t>
      </w:r>
      <w:r w:rsidR="00061935" w:rsidRPr="00872F73">
        <w:rPr>
          <w:rFonts w:ascii="Arial" w:hAnsi="Arial" w:cs="Arial"/>
          <w:b/>
          <w:i/>
          <w:iCs/>
          <w:color w:val="ED7D31" w:themeColor="accent2"/>
          <w:sz w:val="20"/>
          <w:szCs w:val="20"/>
        </w:rPr>
        <w:t>orkshops, seminars,</w:t>
      </w:r>
      <w:r w:rsidR="00486274">
        <w:rPr>
          <w:rFonts w:ascii="Arial" w:hAnsi="Arial" w:cs="Arial"/>
          <w:b/>
          <w:i/>
          <w:iCs/>
          <w:color w:val="ED7D31" w:themeColor="accent2"/>
          <w:sz w:val="20"/>
          <w:szCs w:val="20"/>
        </w:rPr>
        <w:t xml:space="preserve"> and/or</w:t>
      </w:r>
      <w:r w:rsidR="00061935" w:rsidRPr="00872F73">
        <w:rPr>
          <w:rFonts w:ascii="Arial" w:hAnsi="Arial" w:cs="Arial"/>
          <w:b/>
          <w:i/>
          <w:iCs/>
          <w:color w:val="ED7D31" w:themeColor="accent2"/>
          <w:sz w:val="20"/>
          <w:szCs w:val="20"/>
        </w:rPr>
        <w:t xml:space="preserve"> symposia</w:t>
      </w:r>
      <w:r w:rsidR="0032158B" w:rsidRPr="00872F73">
        <w:rPr>
          <w:rFonts w:ascii="Arial" w:hAnsi="Arial" w:cs="Arial"/>
          <w:b/>
          <w:i/>
          <w:iCs/>
          <w:color w:val="ED7D31" w:themeColor="accent2"/>
          <w:sz w:val="20"/>
          <w:szCs w:val="20"/>
        </w:rPr>
        <w:t xml:space="preserve"> </w:t>
      </w:r>
      <w:r>
        <w:rPr>
          <w:rFonts w:ascii="Arial" w:hAnsi="Arial" w:cs="Arial"/>
          <w:b/>
          <w:i/>
          <w:iCs/>
          <w:color w:val="ED7D31" w:themeColor="accent2"/>
          <w:sz w:val="20"/>
          <w:szCs w:val="20"/>
        </w:rPr>
        <w:t xml:space="preserve">developed for </w:t>
      </w:r>
      <w:r w:rsidR="004A785B">
        <w:rPr>
          <w:rFonts w:ascii="Arial" w:hAnsi="Arial" w:cs="Arial"/>
          <w:b/>
          <w:i/>
          <w:iCs/>
          <w:color w:val="ED7D31" w:themeColor="accent2"/>
          <w:sz w:val="20"/>
          <w:szCs w:val="20"/>
        </w:rPr>
        <w:t xml:space="preserve">learners are listed here. </w:t>
      </w:r>
    </w:p>
    <w:p w14:paraId="3067671B" w14:textId="6F575675" w:rsidR="003B1920" w:rsidRPr="00F71EEB" w:rsidRDefault="00A86695" w:rsidP="003B1920">
      <w:pPr>
        <w:spacing w:after="0" w:line="240" w:lineRule="auto"/>
        <w:ind w:left="360"/>
        <w:rPr>
          <w:rFonts w:ascii="Arial" w:hAnsi="Arial" w:cs="Arial"/>
          <w:b/>
          <w:sz w:val="24"/>
        </w:rPr>
      </w:pPr>
      <w:r>
        <w:rPr>
          <w:rFonts w:ascii="Arial" w:hAnsi="Arial" w:cs="Arial"/>
          <w:b/>
          <w:i/>
          <w:iCs/>
          <w:color w:val="ED7D31" w:themeColor="accent2"/>
          <w:sz w:val="20"/>
          <w:szCs w:val="20"/>
        </w:rPr>
        <w:t>(</w:t>
      </w:r>
      <w:r w:rsidR="0067569E">
        <w:rPr>
          <w:rFonts w:ascii="Arial" w:hAnsi="Arial" w:cs="Arial"/>
          <w:b/>
          <w:i/>
          <w:iCs/>
          <w:color w:val="ED7D31" w:themeColor="accent2"/>
          <w:sz w:val="20"/>
          <w:szCs w:val="20"/>
        </w:rPr>
        <w:t>Workshops, seminars, and symposia developed for</w:t>
      </w:r>
      <w:r w:rsidR="004A785B">
        <w:rPr>
          <w:rFonts w:ascii="Arial" w:hAnsi="Arial" w:cs="Arial"/>
          <w:b/>
          <w:i/>
          <w:iCs/>
          <w:color w:val="ED7D31" w:themeColor="accent2"/>
          <w:sz w:val="20"/>
          <w:szCs w:val="20"/>
        </w:rPr>
        <w:t xml:space="preserve"> </w:t>
      </w:r>
      <w:r w:rsidR="0032158B" w:rsidRPr="00872F73">
        <w:rPr>
          <w:rFonts w:ascii="Arial" w:hAnsi="Arial" w:cs="Arial"/>
          <w:b/>
          <w:i/>
          <w:iCs/>
          <w:color w:val="ED7D31" w:themeColor="accent2"/>
          <w:sz w:val="20"/>
          <w:szCs w:val="20"/>
        </w:rPr>
        <w:t xml:space="preserve">scientific audiences are listed </w:t>
      </w:r>
      <w:r w:rsidR="00684119">
        <w:rPr>
          <w:rFonts w:ascii="Arial" w:hAnsi="Arial" w:cs="Arial"/>
          <w:b/>
          <w:i/>
          <w:iCs/>
          <w:color w:val="ED7D31" w:themeColor="accent2"/>
          <w:sz w:val="20"/>
          <w:szCs w:val="20"/>
        </w:rPr>
        <w:t xml:space="preserve">in the </w:t>
      </w:r>
      <w:r w:rsidR="002009D2">
        <w:rPr>
          <w:rFonts w:ascii="Arial" w:hAnsi="Arial" w:cs="Arial"/>
          <w:b/>
          <w:i/>
          <w:iCs/>
          <w:color w:val="ED7D31" w:themeColor="accent2"/>
          <w:sz w:val="20"/>
          <w:szCs w:val="20"/>
        </w:rPr>
        <w:t xml:space="preserve">Organization of Conferences/Symposia </w:t>
      </w:r>
      <w:r w:rsidR="00684119">
        <w:rPr>
          <w:rFonts w:ascii="Arial" w:hAnsi="Arial" w:cs="Arial"/>
          <w:b/>
          <w:i/>
          <w:iCs/>
          <w:color w:val="ED7D31" w:themeColor="accent2"/>
          <w:sz w:val="20"/>
          <w:szCs w:val="20"/>
        </w:rPr>
        <w:t xml:space="preserve">section </w:t>
      </w:r>
      <w:r w:rsidR="0032158B" w:rsidRPr="00872F73">
        <w:rPr>
          <w:rFonts w:ascii="Arial" w:hAnsi="Arial" w:cs="Arial"/>
          <w:b/>
          <w:i/>
          <w:iCs/>
          <w:color w:val="ED7D31" w:themeColor="accent2"/>
          <w:sz w:val="20"/>
          <w:szCs w:val="20"/>
        </w:rPr>
        <w:t xml:space="preserve">under </w:t>
      </w:r>
      <w:r w:rsidR="00684119">
        <w:rPr>
          <w:rFonts w:ascii="Arial" w:hAnsi="Arial" w:cs="Arial"/>
          <w:b/>
          <w:i/>
          <w:iCs/>
          <w:color w:val="ED7D31" w:themeColor="accent2"/>
          <w:sz w:val="20"/>
          <w:szCs w:val="20"/>
        </w:rPr>
        <w:t>P</w:t>
      </w:r>
      <w:r w:rsidR="0032158B" w:rsidRPr="00872F73">
        <w:rPr>
          <w:rFonts w:ascii="Arial" w:hAnsi="Arial" w:cs="Arial"/>
          <w:b/>
          <w:i/>
          <w:iCs/>
          <w:color w:val="ED7D31" w:themeColor="accent2"/>
          <w:sz w:val="20"/>
          <w:szCs w:val="20"/>
        </w:rPr>
        <w:t>resentations</w:t>
      </w:r>
      <w:r w:rsidR="00486274">
        <w:rPr>
          <w:rFonts w:ascii="Arial" w:hAnsi="Arial" w:cs="Arial"/>
          <w:b/>
          <w:i/>
          <w:iCs/>
          <w:color w:val="ED7D31" w:themeColor="accent2"/>
          <w:sz w:val="20"/>
          <w:szCs w:val="20"/>
        </w:rPr>
        <w:t>.</w:t>
      </w:r>
      <w:r w:rsidR="00061935" w:rsidRPr="00872F73">
        <w:rPr>
          <w:rFonts w:ascii="Arial" w:hAnsi="Arial" w:cs="Arial"/>
          <w:b/>
          <w:i/>
          <w:iCs/>
          <w:color w:val="ED7D31" w:themeColor="accent2"/>
          <w:sz w:val="20"/>
          <w:szCs w:val="20"/>
        </w:rPr>
        <w:t>)</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4E200CC4" w14:textId="70D2A426" w:rsidR="00EA0ABD"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r w:rsidR="00E04688">
        <w:rPr>
          <w:rFonts w:ascii="Arial" w:hAnsi="Arial" w:cs="Arial"/>
          <w:sz w:val="20"/>
        </w:rPr>
        <w:t xml:space="preserve">is </w:t>
      </w:r>
      <w:r w:rsidR="00ED7393">
        <w:rPr>
          <w:rFonts w:ascii="Arial" w:hAnsi="Arial" w:cs="Arial"/>
          <w:sz w:val="20"/>
        </w:rPr>
        <w:t>institutional,</w:t>
      </w:r>
      <w:r w:rsidR="00E04688">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Include brief summary</w:t>
      </w:r>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lastRenderedPageBreak/>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brief summary of the advising </w:t>
      </w:r>
    </w:p>
    <w:p w14:paraId="6A665836" w14:textId="331689B5"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4E349D67" w:rsidR="00D26E87" w:rsidRDefault="00D26E87" w:rsidP="00D26E87">
      <w:pPr>
        <w:spacing w:after="0" w:line="240" w:lineRule="auto"/>
        <w:rPr>
          <w:rFonts w:ascii="Arial" w:hAnsi="Arial" w:cs="Arial"/>
          <w:b/>
          <w:i/>
          <w:iCs/>
          <w:color w:val="ED7D31" w:themeColor="accent2"/>
          <w:sz w:val="20"/>
          <w:szCs w:val="20"/>
        </w:rPr>
      </w:pP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sidR="00F6737B">
        <w:rPr>
          <w:rFonts w:ascii="Arial" w:hAnsi="Arial" w:cs="Arial"/>
          <w:b/>
          <w:i/>
          <w:iCs/>
          <w:color w:val="ED7D31" w:themeColor="accent2"/>
          <w:sz w:val="20"/>
          <w:szCs w:val="20"/>
        </w:rPr>
        <w:t>.  Please note:  Do not list role as Co-PI.  This is not a recognized role.  We ask that you confirm if your role is Co-I or Multiple PI</w:t>
      </w:r>
      <w:r w:rsidR="006515CC">
        <w:rPr>
          <w:rFonts w:ascii="Arial" w:hAnsi="Arial" w:cs="Arial"/>
          <w:b/>
          <w:i/>
          <w:iCs/>
          <w:color w:val="ED7D31" w:themeColor="accent2"/>
          <w:sz w:val="20"/>
          <w:szCs w:val="20"/>
        </w:rPr>
        <w:t>.</w:t>
      </w:r>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6579372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r w:rsidR="006707F7">
        <w:rPr>
          <w:rFonts w:ascii="Arial" w:hAnsi="Arial" w:cs="Arial"/>
          <w:bCs/>
          <w:color w:val="000000" w:themeColor="text1"/>
          <w:sz w:val="20"/>
          <w:szCs w:val="20"/>
        </w:rPr>
        <w:t xml:space="preserve"> (and mechanism, if applicable) </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50BB17E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Role of the Candidate (PI, </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202A1FA5"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6DBB7D8A"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4CCBFF5C" w14:textId="5E596924" w:rsidR="006707F7" w:rsidRDefault="006707F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Percent Effort (if applicable to </w:t>
      </w:r>
      <w:r w:rsidR="00235A0A">
        <w:rPr>
          <w:rFonts w:ascii="Arial" w:hAnsi="Arial" w:cs="Arial"/>
          <w:bCs/>
          <w:color w:val="000000" w:themeColor="text1"/>
          <w:sz w:val="20"/>
          <w:szCs w:val="20"/>
        </w:rPr>
        <w:t xml:space="preserve">the </w:t>
      </w:r>
      <w:r>
        <w:rPr>
          <w:rFonts w:ascii="Arial" w:hAnsi="Arial" w:cs="Arial"/>
          <w:bCs/>
          <w:color w:val="000000" w:themeColor="text1"/>
          <w:sz w:val="20"/>
          <w:szCs w:val="20"/>
        </w:rPr>
        <w:t>funding mechanism</w:t>
      </w:r>
      <w:r w:rsidR="005039CE">
        <w:rPr>
          <w:rFonts w:ascii="Arial" w:hAnsi="Arial" w:cs="Arial"/>
          <w:bCs/>
          <w:color w:val="000000" w:themeColor="text1"/>
          <w:sz w:val="20"/>
          <w:szCs w:val="20"/>
        </w:rPr>
        <w:t>, if not applicable indicate so</w:t>
      </w:r>
      <w:r>
        <w:rPr>
          <w:rFonts w:ascii="Arial" w:hAnsi="Arial" w:cs="Arial"/>
          <w:bCs/>
          <w:color w:val="000000" w:themeColor="text1"/>
          <w:sz w:val="20"/>
          <w:szCs w:val="20"/>
        </w:rPr>
        <w: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5D4A7C4A"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sidR="008A3781">
        <w:rPr>
          <w:rFonts w:ascii="Arial" w:hAnsi="Arial" w:cs="Arial"/>
          <w:b/>
          <w:sz w:val="24"/>
          <w:szCs w:val="24"/>
        </w:rPr>
        <w:t>Multiple PI</w:t>
      </w:r>
      <w:r w:rsidRPr="00804155">
        <w:rPr>
          <w:rFonts w:ascii="Arial" w:hAnsi="Arial" w:cs="Arial"/>
          <w:b/>
          <w:sz w:val="24"/>
          <w:szCs w:val="24"/>
        </w:rPr>
        <w:t xml:space="preserve">,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3F5FFC14"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605670CB" w14:textId="6F31FA4E" w:rsidR="006707F7" w:rsidRDefault="006707F7" w:rsidP="00F71EEB">
      <w:pPr>
        <w:spacing w:after="0" w:line="240" w:lineRule="auto"/>
        <w:ind w:left="360"/>
        <w:rPr>
          <w:rFonts w:ascii="Arial" w:hAnsi="Arial" w:cs="Arial"/>
          <w:b/>
          <w:sz w:val="24"/>
        </w:rPr>
      </w:pPr>
    </w:p>
    <w:p w14:paraId="6B5C6504" w14:textId="3D979E70" w:rsidR="006707F7" w:rsidRDefault="006707F7" w:rsidP="00F71EEB">
      <w:pPr>
        <w:spacing w:after="0" w:line="240" w:lineRule="auto"/>
        <w:ind w:left="360"/>
        <w:rPr>
          <w:rFonts w:ascii="Arial" w:hAnsi="Arial" w:cs="Arial"/>
          <w:b/>
          <w:sz w:val="24"/>
        </w:rPr>
      </w:pPr>
      <w:r>
        <w:rPr>
          <w:rFonts w:ascii="Arial" w:hAnsi="Arial" w:cs="Arial"/>
          <w:b/>
          <w:sz w:val="24"/>
        </w:rPr>
        <w:t>3. Industry-Sponsored Trials</w:t>
      </w:r>
    </w:p>
    <w:p w14:paraId="7C527BBD" w14:textId="77777777" w:rsidR="00012957" w:rsidRDefault="00012957" w:rsidP="00F71EEB">
      <w:pPr>
        <w:spacing w:after="0" w:line="240" w:lineRule="auto"/>
        <w:ind w:left="360"/>
        <w:rPr>
          <w:rFonts w:ascii="Arial" w:hAnsi="Arial" w:cs="Arial"/>
          <w:b/>
          <w:sz w:val="24"/>
        </w:rPr>
      </w:pPr>
    </w:p>
    <w:p w14:paraId="2A1D96E1" w14:textId="215F6B30" w:rsidR="00804155" w:rsidRDefault="006707F7" w:rsidP="00F71EEB">
      <w:pPr>
        <w:spacing w:after="0" w:line="240" w:lineRule="auto"/>
        <w:ind w:left="360"/>
        <w:rPr>
          <w:rFonts w:ascii="Arial" w:hAnsi="Arial" w:cs="Arial"/>
          <w:b/>
          <w:sz w:val="24"/>
        </w:rPr>
      </w:pPr>
      <w:r>
        <w:rPr>
          <w:rFonts w:ascii="Arial" w:hAnsi="Arial" w:cs="Arial"/>
          <w:b/>
          <w:sz w:val="24"/>
        </w:rPr>
        <w:t>4</w:t>
      </w:r>
      <w:r w:rsidR="00804155">
        <w:rPr>
          <w:rFonts w:ascii="Arial" w:hAnsi="Arial" w:cs="Arial"/>
          <w:b/>
          <w:sz w:val="24"/>
        </w:rPr>
        <w:t>. Gifts</w:t>
      </w:r>
      <w:r w:rsidR="004D6AEA">
        <w:rPr>
          <w:rFonts w:ascii="Arial" w:hAnsi="Arial" w:cs="Arial"/>
          <w:b/>
          <w:sz w:val="24"/>
        </w:rPr>
        <w:t xml:space="preserve">, </w:t>
      </w:r>
      <w:r w:rsidR="00804155">
        <w:rPr>
          <w:rFonts w:ascii="Arial" w:hAnsi="Arial" w:cs="Arial"/>
          <w:b/>
          <w:sz w:val="24"/>
        </w:rPr>
        <w:t>Other External Research Awards</w:t>
      </w:r>
      <w:r w:rsidR="004D6AEA">
        <w:rPr>
          <w:rFonts w:ascii="Arial" w:hAnsi="Arial" w:cs="Arial"/>
          <w:b/>
          <w:sz w:val="24"/>
        </w:rPr>
        <w:t>,</w:t>
      </w:r>
      <w:r w:rsidR="00804155">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649FD2D2" w:rsidR="00804155" w:rsidRDefault="006707F7" w:rsidP="00F71EEB">
      <w:pPr>
        <w:spacing w:after="0" w:line="240" w:lineRule="auto"/>
        <w:ind w:left="360"/>
        <w:rPr>
          <w:rFonts w:ascii="Arial" w:hAnsi="Arial" w:cs="Arial"/>
          <w:b/>
          <w:sz w:val="24"/>
        </w:rPr>
      </w:pPr>
      <w:r>
        <w:rPr>
          <w:rFonts w:ascii="Arial" w:hAnsi="Arial" w:cs="Arial"/>
          <w:b/>
          <w:sz w:val="24"/>
        </w:rPr>
        <w:t>5</w:t>
      </w:r>
      <w:r w:rsidR="00804155">
        <w:rPr>
          <w:rFonts w:ascii="Arial" w:hAnsi="Arial" w:cs="Arial"/>
          <w:b/>
          <w:sz w:val="24"/>
        </w:rPr>
        <w:t xml:space="preserve">. Internal Research Funding, Candidate PI, </w:t>
      </w:r>
      <w:r w:rsidR="008A3781">
        <w:rPr>
          <w:rFonts w:ascii="Arial" w:hAnsi="Arial" w:cs="Arial"/>
          <w:b/>
          <w:sz w:val="24"/>
        </w:rPr>
        <w:t>Multiple PI</w:t>
      </w:r>
      <w:r w:rsidR="00804155">
        <w:rPr>
          <w:rFonts w:ascii="Arial" w:hAnsi="Arial" w:cs="Arial"/>
          <w:b/>
          <w:sz w:val="24"/>
        </w:rPr>
        <w:t>, or co-I</w:t>
      </w:r>
    </w:p>
    <w:p w14:paraId="44E083A3" w14:textId="7426EA30" w:rsidR="00804155" w:rsidRDefault="00804155" w:rsidP="00F71EEB">
      <w:pPr>
        <w:spacing w:after="0" w:line="240" w:lineRule="auto"/>
        <w:ind w:left="360"/>
        <w:rPr>
          <w:rFonts w:ascii="Arial" w:hAnsi="Arial" w:cs="Arial"/>
          <w:b/>
          <w:sz w:val="24"/>
        </w:rPr>
      </w:pPr>
    </w:p>
    <w:p w14:paraId="13F33BCF" w14:textId="6267BFF1" w:rsidR="00804155" w:rsidRDefault="006707F7" w:rsidP="00F71EEB">
      <w:pPr>
        <w:spacing w:after="0" w:line="240" w:lineRule="auto"/>
        <w:ind w:left="360"/>
        <w:rPr>
          <w:rFonts w:ascii="Arial" w:hAnsi="Arial" w:cs="Arial"/>
          <w:b/>
          <w:sz w:val="24"/>
        </w:rPr>
      </w:pPr>
      <w:r>
        <w:rPr>
          <w:rFonts w:ascii="Arial" w:hAnsi="Arial" w:cs="Arial"/>
          <w:b/>
          <w:sz w:val="24"/>
        </w:rPr>
        <w:t>6</w:t>
      </w:r>
      <w:r w:rsidR="00804155">
        <w:rPr>
          <w:rFonts w:ascii="Arial" w:hAnsi="Arial" w:cs="Arial"/>
          <w:b/>
          <w:sz w:val="24"/>
        </w:rPr>
        <w:t>.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7B057CC0" w14:textId="77777777" w:rsidR="00BD2AA4" w:rsidRPr="00BD2AA4" w:rsidRDefault="4FADEDC4" w:rsidP="4FADEDC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 xml:space="preserve">Numbered list in reverse chronological order: newest to oldest.  </w:t>
      </w:r>
    </w:p>
    <w:p w14:paraId="5E78DC02" w14:textId="7D76834B" w:rsidR="00982BC1" w:rsidRDefault="00BD2AA4"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i/>
          <w:iCs/>
          <w:color w:val="ED7C31"/>
          <w:sz w:val="20"/>
          <w:szCs w:val="20"/>
        </w:rPr>
        <w:t xml:space="preserve">Complete citation in PubMed format or similar format required.  </w:t>
      </w:r>
      <w:r w:rsidR="4FADEDC4" w:rsidRPr="4FADEDC4">
        <w:rPr>
          <w:rFonts w:ascii="Arial" w:hAnsi="Arial" w:cs="Arial"/>
          <w:b/>
          <w:bCs/>
          <w:i/>
          <w:iCs/>
          <w:color w:val="ED7C31"/>
          <w:sz w:val="20"/>
          <w:szCs w:val="20"/>
        </w:rPr>
        <w:t>Inclusion of PMID or doi is required.</w:t>
      </w:r>
    </w:p>
    <w:p w14:paraId="4F114097" w14:textId="1B5E20A1" w:rsidR="002708BD" w:rsidRPr="00240C58" w:rsidRDefault="4FADEDC4" w:rsidP="4FADEDC4">
      <w:pPr>
        <w:pStyle w:val="ListParagraph"/>
        <w:numPr>
          <w:ilvl w:val="0"/>
          <w:numId w:val="1"/>
        </w:numPr>
        <w:spacing w:after="0" w:line="240" w:lineRule="auto"/>
        <w:rPr>
          <w:rFonts w:ascii="Arial" w:hAnsi="Arial" w:cs="Arial"/>
          <w:b/>
          <w:bCs/>
          <w:i/>
          <w:iCs/>
          <w:color w:val="ED7D31" w:themeColor="accent2"/>
        </w:rPr>
      </w:pPr>
      <w:r w:rsidRPr="00E94FE4">
        <w:rPr>
          <w:rFonts w:ascii="Arial" w:hAnsi="Arial" w:cs="Arial"/>
          <w:b/>
          <w:bCs/>
          <w:i/>
          <w:iCs/>
          <w:color w:val="ED7C31"/>
          <w:sz w:val="20"/>
          <w:szCs w:val="20"/>
          <w:u w:val="single"/>
        </w:rPr>
        <w:t>Do not include abstracts under this category</w:t>
      </w:r>
      <w:r w:rsidRPr="4FADEDC4">
        <w:rPr>
          <w:rFonts w:ascii="Arial" w:hAnsi="Arial" w:cs="Arial"/>
          <w:b/>
          <w:bCs/>
          <w:i/>
          <w:iCs/>
          <w:color w:val="ED7C31"/>
          <w:sz w:val="20"/>
          <w:szCs w:val="20"/>
        </w:rPr>
        <w:t>.  Abstracts will go under “Oral and Abstract Presentations”</w:t>
      </w:r>
    </w:p>
    <w:p w14:paraId="312FA724" w14:textId="0263DC2B" w:rsidR="00240C58" w:rsidRDefault="00E67E65"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color w:val="ED7C31"/>
          <w:sz w:val="20"/>
          <w:szCs w:val="20"/>
        </w:rPr>
        <w:t xml:space="preserve">In the list of authors for each citation, please use bold font for your name. </w:t>
      </w:r>
    </w:p>
    <w:p w14:paraId="0B4537BB" w14:textId="54A26978" w:rsidR="004022DB" w:rsidRPr="00E94FE4" w:rsidRDefault="4FADEDC4" w:rsidP="4FADEDC4">
      <w:pPr>
        <w:pStyle w:val="ListParagraph"/>
        <w:numPr>
          <w:ilvl w:val="0"/>
          <w:numId w:val="1"/>
        </w:numPr>
        <w:spacing w:after="0" w:line="240" w:lineRule="auto"/>
        <w:rPr>
          <w:rFonts w:ascii="Arial" w:hAnsi="Arial" w:cs="Arial"/>
          <w:b/>
          <w:bCs/>
          <w:i/>
          <w:iCs/>
          <w:color w:val="ED7D31" w:themeColor="accent2"/>
        </w:rPr>
      </w:pPr>
      <w:r w:rsidRPr="002206B9">
        <w:rPr>
          <w:rFonts w:ascii="Arial" w:hAnsi="Arial" w:cs="Arial"/>
          <w:b/>
          <w:bCs/>
          <w:i/>
          <w:iCs/>
          <w:color w:val="ED7C31"/>
          <w:sz w:val="20"/>
          <w:szCs w:val="20"/>
        </w:rPr>
        <w:t xml:space="preserve">If you are named in the citation’s author list on a research consortium or multi-institutional collaborative publication, the publication should be listed under Peer-Reviewed Original Research Articles. If you are not listed in the citation’s author list, but are </w:t>
      </w:r>
      <w:r w:rsidRPr="002206B9">
        <w:rPr>
          <w:rFonts w:ascii="Arial" w:hAnsi="Arial" w:cs="Arial"/>
          <w:b/>
          <w:bCs/>
          <w:i/>
          <w:iCs/>
          <w:color w:val="ED7C31"/>
          <w:sz w:val="20"/>
          <w:szCs w:val="20"/>
          <w:u w:val="single"/>
        </w:rPr>
        <w:t>part of the panel or group</w:t>
      </w:r>
      <w:r w:rsidRPr="002206B9">
        <w:rPr>
          <w:rFonts w:ascii="Arial" w:hAnsi="Arial" w:cs="Arial"/>
          <w:b/>
          <w:bCs/>
          <w:i/>
          <w:iCs/>
          <w:color w:val="ED7C31"/>
          <w:sz w:val="20"/>
          <w:szCs w:val="20"/>
        </w:rPr>
        <w:t xml:space="preserve">, the publication should be listed under Consortium/Collaborative Publications. </w:t>
      </w:r>
    </w:p>
    <w:p w14:paraId="33CCF2A9" w14:textId="4686B749" w:rsidR="00E94FE4" w:rsidRPr="00E94FE4" w:rsidRDefault="00E94FE4" w:rsidP="00E94FE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If applicable include this annotation:  Mentees/trainees will be indicated by *</w:t>
      </w:r>
    </w:p>
    <w:p w14:paraId="777714FF" w14:textId="6843EBF5"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5" w:history="1">
        <w:r w:rsidRPr="000A4987">
          <w:rPr>
            <w:rStyle w:val="Hyperlink"/>
            <w:rFonts w:ascii="Arial" w:hAnsi="Arial" w:cs="Arial"/>
            <w:b/>
            <w:bCs/>
            <w:i/>
            <w:iCs/>
            <w:sz w:val="20"/>
            <w:szCs w:val="20"/>
          </w:rPr>
          <w:t>Link for PubMed UT Austin log in page</w:t>
        </w:r>
      </w:hyperlink>
    </w:p>
    <w:p w14:paraId="2EAE9FA6" w14:textId="6B38BB28"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6" w:history="1">
        <w:r w:rsidRPr="000A4987">
          <w:rPr>
            <w:rStyle w:val="Hyperlink"/>
            <w:rFonts w:ascii="Arial" w:hAnsi="Arial" w:cs="Arial"/>
            <w:b/>
            <w:bCs/>
            <w:i/>
            <w:iCs/>
            <w:sz w:val="20"/>
            <w:szCs w:val="20"/>
          </w:rPr>
          <w:t>Link for Dell Med Library page</w:t>
        </w:r>
      </w:hyperlink>
    </w:p>
    <w:p w14:paraId="524DC2A0" w14:textId="7F7388CE" w:rsidR="00933A1A" w:rsidRPr="000A4987" w:rsidRDefault="00933A1A" w:rsidP="00430547">
      <w:pPr>
        <w:spacing w:after="0" w:line="240" w:lineRule="auto"/>
        <w:rPr>
          <w:rFonts w:ascii="Arial" w:hAnsi="Arial" w:cs="Arial"/>
          <w:b/>
          <w:sz w:val="24"/>
        </w:rPr>
      </w:pPr>
    </w:p>
    <w:p w14:paraId="5D9D2825" w14:textId="48226E20" w:rsidR="00982BC1" w:rsidRPr="000A4987" w:rsidRDefault="00982BC1" w:rsidP="00F71EEB">
      <w:pPr>
        <w:spacing w:after="0" w:line="240" w:lineRule="auto"/>
        <w:ind w:left="360"/>
        <w:rPr>
          <w:rFonts w:ascii="Arial" w:hAnsi="Arial" w:cs="Arial"/>
          <w:b/>
          <w:sz w:val="24"/>
        </w:rPr>
      </w:pPr>
      <w:r w:rsidRPr="000A4987">
        <w:rPr>
          <w:rFonts w:ascii="Arial" w:hAnsi="Arial" w:cs="Arial"/>
          <w:b/>
          <w:sz w:val="24"/>
        </w:rPr>
        <w:t>Peer-reviewed publications</w:t>
      </w:r>
    </w:p>
    <w:p w14:paraId="0E932259" w14:textId="5816FA5C" w:rsidR="005C1EB9"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Only list </w:t>
      </w:r>
      <w:r w:rsidRPr="000A4987">
        <w:rPr>
          <w:rFonts w:ascii="Arial" w:hAnsi="Arial" w:cs="Arial"/>
          <w:b/>
          <w:i/>
          <w:iCs/>
          <w:color w:val="ED7D31" w:themeColor="accent2"/>
          <w:sz w:val="20"/>
          <w:szCs w:val="20"/>
          <w:u w:val="single"/>
        </w:rPr>
        <w:t>published</w:t>
      </w:r>
      <w:r w:rsidRPr="000A4987">
        <w:rPr>
          <w:rFonts w:ascii="Arial" w:hAnsi="Arial" w:cs="Arial"/>
          <w:b/>
          <w:i/>
          <w:iCs/>
          <w:color w:val="ED7D31" w:themeColor="accent2"/>
          <w:sz w:val="20"/>
          <w:szCs w:val="20"/>
        </w:rPr>
        <w:t xml:space="preserve"> peer-reviewed publications here.  </w:t>
      </w:r>
      <w:r w:rsidR="005C1EB9">
        <w:rPr>
          <w:rFonts w:ascii="Arial" w:hAnsi="Arial" w:cs="Arial"/>
          <w:b/>
          <w:i/>
          <w:iCs/>
          <w:color w:val="ED7D31" w:themeColor="accent2"/>
          <w:sz w:val="20"/>
          <w:szCs w:val="20"/>
        </w:rPr>
        <w:t>Scientific manuscripts that have been “accepted”, may be listed under peer-reviewed publications</w:t>
      </w:r>
      <w:r w:rsidR="00CC22A9">
        <w:rPr>
          <w:rFonts w:ascii="Arial" w:hAnsi="Arial" w:cs="Arial"/>
          <w:b/>
          <w:i/>
          <w:iCs/>
          <w:color w:val="ED7D31" w:themeColor="accent2"/>
          <w:sz w:val="20"/>
          <w:szCs w:val="20"/>
        </w:rPr>
        <w:t xml:space="preserve"> with specific annotation that the manuscript has been accepted. </w:t>
      </w:r>
    </w:p>
    <w:p w14:paraId="77A8DB17" w14:textId="41238BCE" w:rsidR="00112FED" w:rsidRPr="00BD2AA4"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Scientific manuscripts that are not published yet should be listed under </w:t>
      </w:r>
      <w:r w:rsidR="004C3059">
        <w:rPr>
          <w:rFonts w:ascii="Arial" w:hAnsi="Arial" w:cs="Arial"/>
          <w:b/>
          <w:i/>
          <w:iCs/>
          <w:color w:val="ED7D31" w:themeColor="accent2"/>
          <w:sz w:val="20"/>
          <w:szCs w:val="20"/>
        </w:rPr>
        <w:t xml:space="preserve">Scientific Manuscripts and categorized as </w:t>
      </w:r>
      <w:r w:rsidRPr="000A4987">
        <w:rPr>
          <w:rFonts w:ascii="Arial" w:hAnsi="Arial" w:cs="Arial"/>
          <w:b/>
          <w:i/>
          <w:iCs/>
          <w:color w:val="ED7D31" w:themeColor="accent2"/>
          <w:sz w:val="20"/>
          <w:szCs w:val="20"/>
        </w:rPr>
        <w:t>Submitted/Under Review, In Progress, or Pre-print.</w:t>
      </w:r>
    </w:p>
    <w:p w14:paraId="739262BB" w14:textId="77777777" w:rsidR="00BD2AA4" w:rsidRDefault="00BD2AA4"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1EE3B432" w14:textId="1FE7D09D" w:rsidR="21A29AB1" w:rsidRDefault="21A29AB1" w:rsidP="4FADEDC4">
      <w:pPr>
        <w:spacing w:after="0" w:line="240" w:lineRule="auto"/>
        <w:ind w:left="360"/>
        <w:rPr>
          <w:rFonts w:ascii="Arial" w:hAnsi="Arial" w:cs="Arial"/>
          <w:sz w:val="20"/>
          <w:szCs w:val="20"/>
          <w:u w:val="single"/>
        </w:rPr>
      </w:pPr>
    </w:p>
    <w:p w14:paraId="4B8DD5B5" w14:textId="30911F44" w:rsidR="00ED412B" w:rsidRDefault="00ED412B" w:rsidP="00F71EEB">
      <w:pPr>
        <w:spacing w:after="0" w:line="240" w:lineRule="auto"/>
        <w:ind w:left="360"/>
        <w:rPr>
          <w:rFonts w:ascii="Arial" w:hAnsi="Arial" w:cs="Arial"/>
          <w:bCs/>
          <w:sz w:val="20"/>
          <w:szCs w:val="20"/>
          <w:u w:val="single"/>
        </w:rPr>
      </w:pPr>
      <w:r>
        <w:rPr>
          <w:rFonts w:ascii="Arial" w:hAnsi="Arial" w:cs="Arial"/>
          <w:bCs/>
          <w:sz w:val="20"/>
          <w:szCs w:val="20"/>
          <w:u w:val="single"/>
        </w:rPr>
        <w:t>Consortium/Collaborative Publications</w:t>
      </w:r>
    </w:p>
    <w:p w14:paraId="4A69399C" w14:textId="70F04869" w:rsidR="00ED412B" w:rsidRPr="002206B9" w:rsidRDefault="4FADEDC4" w:rsidP="4FADEDC4">
      <w:pPr>
        <w:spacing w:after="0" w:line="240" w:lineRule="auto"/>
        <w:ind w:left="360"/>
        <w:rPr>
          <w:rFonts w:ascii="Arial" w:hAnsi="Arial" w:cs="Arial"/>
          <w:sz w:val="20"/>
          <w:szCs w:val="20"/>
        </w:rPr>
      </w:pPr>
      <w:r w:rsidRPr="002206B9">
        <w:rPr>
          <w:rFonts w:ascii="Arial" w:hAnsi="Arial" w:cs="Arial"/>
          <w:sz w:val="20"/>
          <w:szCs w:val="20"/>
        </w:rPr>
        <w:t>(Publications in which you are listed as an author as part of a panel/large group of individuals, often as part of a research consortium or multi-institutional collaboration.)</w:t>
      </w:r>
    </w:p>
    <w:p w14:paraId="5AC0B073" w14:textId="77777777" w:rsidR="00ED412B" w:rsidRDefault="00ED412B" w:rsidP="00F71EEB">
      <w:pPr>
        <w:spacing w:after="0" w:line="240" w:lineRule="auto"/>
        <w:ind w:left="360"/>
        <w:rPr>
          <w:rFonts w:ascii="Arial" w:hAnsi="Arial" w:cs="Arial"/>
          <w:bCs/>
          <w:sz w:val="20"/>
          <w:szCs w:val="20"/>
          <w:u w:val="single"/>
        </w:rPr>
      </w:pPr>
    </w:p>
    <w:p w14:paraId="6CE2F2F2" w14:textId="1B4C5760"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lastRenderedPageBreak/>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4D2E939D" w14:textId="6007A8A7" w:rsidR="004165B5" w:rsidRPr="000A4987" w:rsidRDefault="00BD2AA4" w:rsidP="00F71EEB">
      <w:pPr>
        <w:spacing w:after="0" w:line="240" w:lineRule="auto"/>
        <w:ind w:left="360"/>
        <w:rPr>
          <w:rFonts w:ascii="Arial" w:hAnsi="Arial" w:cs="Arial"/>
          <w:b/>
          <w:sz w:val="24"/>
        </w:rPr>
      </w:pPr>
      <w:r w:rsidRPr="000A4987">
        <w:rPr>
          <w:rFonts w:ascii="Arial" w:hAnsi="Arial" w:cs="Arial"/>
          <w:b/>
          <w:sz w:val="24"/>
        </w:rPr>
        <w:t>Scientific Manuscripts</w:t>
      </w:r>
    </w:p>
    <w:p w14:paraId="5A1BB296" w14:textId="77777777" w:rsidR="00D20BC5" w:rsidRPr="000A4987" w:rsidRDefault="00D20BC5" w:rsidP="00D20BC5">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Scientific manuscripts that are not published yet should be listed under Submitted/Under Review, In Progress, or Pre-print.</w:t>
      </w:r>
    </w:p>
    <w:p w14:paraId="7CC8CDE9" w14:textId="77777777" w:rsidR="00BD2AA4" w:rsidRDefault="00BD2AA4" w:rsidP="00F71EEB">
      <w:pPr>
        <w:spacing w:after="0" w:line="240" w:lineRule="auto"/>
        <w:ind w:left="360"/>
        <w:rPr>
          <w:rFonts w:ascii="Arial" w:hAnsi="Arial" w:cs="Arial"/>
          <w:b/>
          <w:sz w:val="24"/>
        </w:rPr>
      </w:pPr>
    </w:p>
    <w:p w14:paraId="2CA7E0F3" w14:textId="0375A2A3" w:rsidR="00260F96" w:rsidRDefault="00260F96" w:rsidP="00F71EEB">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 xml:space="preserve">Scientific manuscripts that have been “accepted”, may be listed under peer-reviewed publications </w:t>
      </w:r>
      <w:r w:rsidR="00EB0B46">
        <w:rPr>
          <w:rFonts w:ascii="Arial" w:hAnsi="Arial" w:cs="Arial"/>
          <w:b/>
          <w:i/>
          <w:iCs/>
          <w:color w:val="ED7D31" w:themeColor="accent2"/>
          <w:sz w:val="20"/>
          <w:szCs w:val="20"/>
        </w:rPr>
        <w:t xml:space="preserve">in the above section </w:t>
      </w:r>
      <w:r>
        <w:rPr>
          <w:rFonts w:ascii="Arial" w:hAnsi="Arial" w:cs="Arial"/>
          <w:b/>
          <w:i/>
          <w:iCs/>
          <w:color w:val="ED7D31" w:themeColor="accent2"/>
          <w:sz w:val="20"/>
          <w:szCs w:val="20"/>
        </w:rPr>
        <w:t>with specific annotation that the manuscript has been accepted.</w:t>
      </w:r>
    </w:p>
    <w:p w14:paraId="5ABB5570" w14:textId="77777777" w:rsidR="00260F96" w:rsidRPr="000A4987" w:rsidRDefault="00260F96" w:rsidP="00F71EEB">
      <w:pPr>
        <w:spacing w:after="0" w:line="240" w:lineRule="auto"/>
        <w:ind w:left="360"/>
        <w:rPr>
          <w:rFonts w:ascii="Arial" w:hAnsi="Arial" w:cs="Arial"/>
          <w:b/>
          <w:sz w:val="24"/>
        </w:rPr>
      </w:pPr>
    </w:p>
    <w:p w14:paraId="4567412A" w14:textId="665B8600"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Submitted/Under Review</w:t>
      </w:r>
    </w:p>
    <w:p w14:paraId="42566394" w14:textId="77777777" w:rsidR="00BD2AA4" w:rsidRPr="000A4987" w:rsidRDefault="00BD2AA4" w:rsidP="00F71EEB">
      <w:pPr>
        <w:spacing w:after="0" w:line="240" w:lineRule="auto"/>
        <w:ind w:left="360"/>
        <w:rPr>
          <w:rFonts w:ascii="Arial" w:hAnsi="Arial" w:cs="Arial"/>
          <w:bCs/>
          <w:sz w:val="20"/>
          <w:szCs w:val="20"/>
        </w:rPr>
      </w:pPr>
    </w:p>
    <w:p w14:paraId="621A85C4" w14:textId="77777777" w:rsidR="00BD2AA4" w:rsidRPr="000A4987" w:rsidRDefault="00BD2AA4" w:rsidP="00F71EEB">
      <w:pPr>
        <w:spacing w:after="0" w:line="240" w:lineRule="auto"/>
        <w:ind w:left="360"/>
        <w:rPr>
          <w:rFonts w:ascii="Arial" w:hAnsi="Arial" w:cs="Arial"/>
          <w:bCs/>
          <w:sz w:val="20"/>
          <w:szCs w:val="20"/>
          <w:u w:val="single"/>
        </w:rPr>
      </w:pPr>
    </w:p>
    <w:p w14:paraId="164E5D9B" w14:textId="6E6D6E02"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In</w:t>
      </w:r>
      <w:r w:rsidR="00D20BC5" w:rsidRPr="000A4987">
        <w:rPr>
          <w:rFonts w:ascii="Arial" w:hAnsi="Arial" w:cs="Arial"/>
          <w:bCs/>
          <w:sz w:val="20"/>
          <w:szCs w:val="20"/>
          <w:u w:val="single"/>
        </w:rPr>
        <w:t xml:space="preserve"> Progress</w:t>
      </w:r>
    </w:p>
    <w:p w14:paraId="740D68A4" w14:textId="77777777" w:rsidR="00D20BC5" w:rsidRPr="000A4987" w:rsidRDefault="00D20BC5" w:rsidP="00F71EEB">
      <w:pPr>
        <w:spacing w:after="0" w:line="240" w:lineRule="auto"/>
        <w:ind w:left="360"/>
        <w:rPr>
          <w:rFonts w:ascii="Arial" w:hAnsi="Arial" w:cs="Arial"/>
          <w:bCs/>
          <w:sz w:val="20"/>
          <w:szCs w:val="20"/>
        </w:rPr>
      </w:pPr>
    </w:p>
    <w:p w14:paraId="18A267A1" w14:textId="77777777" w:rsidR="00D20BC5" w:rsidRPr="000A4987" w:rsidRDefault="00D20BC5" w:rsidP="00F71EEB">
      <w:pPr>
        <w:spacing w:after="0" w:line="240" w:lineRule="auto"/>
        <w:ind w:left="360"/>
        <w:rPr>
          <w:rFonts w:ascii="Arial" w:hAnsi="Arial" w:cs="Arial"/>
          <w:bCs/>
          <w:sz w:val="20"/>
          <w:szCs w:val="20"/>
          <w:u w:val="single"/>
        </w:rPr>
      </w:pPr>
    </w:p>
    <w:p w14:paraId="28539502" w14:textId="2C9FC8B4" w:rsidR="00D20BC5" w:rsidRPr="00BD2AA4" w:rsidRDefault="00D20BC5"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Pre-prints</w:t>
      </w:r>
    </w:p>
    <w:p w14:paraId="7395AB28" w14:textId="77777777" w:rsidR="00BD2AA4" w:rsidRPr="00D20BC5" w:rsidRDefault="00BD2AA4" w:rsidP="00F71EEB">
      <w:pPr>
        <w:spacing w:after="0" w:line="240" w:lineRule="auto"/>
        <w:ind w:left="360"/>
        <w:rPr>
          <w:rFonts w:ascii="Arial" w:hAnsi="Arial" w:cs="Arial"/>
          <w:bCs/>
          <w:sz w:val="24"/>
        </w:rPr>
      </w:pPr>
    </w:p>
    <w:p w14:paraId="14BB3739" w14:textId="77777777" w:rsidR="00BD2AA4" w:rsidRDefault="00BD2AA4" w:rsidP="00F71EEB">
      <w:pPr>
        <w:spacing w:after="0" w:line="240" w:lineRule="auto"/>
        <w:ind w:left="360"/>
        <w:rPr>
          <w:rFonts w:ascii="Arial" w:hAnsi="Arial" w:cs="Arial"/>
          <w:b/>
          <w:sz w:val="24"/>
        </w:rPr>
      </w:pPr>
    </w:p>
    <w:p w14:paraId="0B434E3C" w14:textId="4FD40B1D"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1300A10A" w14:textId="1ECC0560" w:rsidR="002F3A6E" w:rsidRDefault="0064261B" w:rsidP="0059236E">
      <w:pPr>
        <w:spacing w:after="0" w:line="240" w:lineRule="auto"/>
        <w:rPr>
          <w:rFonts w:ascii="Arial" w:hAnsi="Arial" w:cs="Arial"/>
          <w:b/>
          <w:sz w:val="24"/>
        </w:rPr>
      </w:pPr>
      <w:r>
        <w:rPr>
          <w:rFonts w:ascii="Arial" w:hAnsi="Arial" w:cs="Arial"/>
          <w:b/>
          <w:sz w:val="24"/>
        </w:rPr>
        <w:t>Media Appearances</w:t>
      </w:r>
    </w:p>
    <w:p w14:paraId="13F6E614" w14:textId="259CF5B9" w:rsidR="0064261B" w:rsidRDefault="0064261B" w:rsidP="002F3A6E">
      <w:pPr>
        <w:spacing w:after="0" w:line="240" w:lineRule="auto"/>
        <w:ind w:left="360"/>
        <w:rPr>
          <w:rFonts w:ascii="Arial" w:hAnsi="Arial" w:cs="Arial"/>
          <w:b/>
          <w:sz w:val="24"/>
        </w:rPr>
      </w:pPr>
    </w:p>
    <w:p w14:paraId="56F69C65" w14:textId="4869755A"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Television</w:t>
      </w:r>
    </w:p>
    <w:p w14:paraId="10C7DDC2" w14:textId="10D23882" w:rsidR="0064261B" w:rsidRDefault="0064261B" w:rsidP="002F3A6E">
      <w:pPr>
        <w:spacing w:after="0" w:line="240" w:lineRule="auto"/>
        <w:ind w:left="360"/>
        <w:rPr>
          <w:rFonts w:ascii="Arial" w:hAnsi="Arial" w:cs="Arial"/>
          <w:sz w:val="20"/>
          <w:szCs w:val="20"/>
          <w:u w:val="single"/>
        </w:rPr>
      </w:pPr>
    </w:p>
    <w:p w14:paraId="6BCE9696" w14:textId="07C63E10"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t>Date, name of TV show/program, name of interview/segment</w:t>
      </w:r>
    </w:p>
    <w:p w14:paraId="4CC42135" w14:textId="77777777" w:rsidR="0064261B" w:rsidRDefault="0064261B" w:rsidP="002F3A6E">
      <w:pPr>
        <w:spacing w:after="0" w:line="240" w:lineRule="auto"/>
        <w:ind w:left="360"/>
        <w:rPr>
          <w:rFonts w:ascii="Arial" w:hAnsi="Arial" w:cs="Arial"/>
          <w:sz w:val="20"/>
          <w:szCs w:val="20"/>
          <w:u w:val="single"/>
        </w:rPr>
      </w:pPr>
    </w:p>
    <w:p w14:paraId="49E8415D" w14:textId="2087F973"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Print</w:t>
      </w:r>
    </w:p>
    <w:p w14:paraId="1B798034" w14:textId="1F38130D" w:rsidR="0064261B" w:rsidRDefault="0064261B" w:rsidP="002F3A6E">
      <w:pPr>
        <w:spacing w:after="0" w:line="240" w:lineRule="auto"/>
        <w:ind w:left="360"/>
        <w:rPr>
          <w:rFonts w:ascii="Arial" w:hAnsi="Arial" w:cs="Arial"/>
          <w:sz w:val="20"/>
          <w:szCs w:val="20"/>
          <w:u w:val="single"/>
        </w:rPr>
      </w:pPr>
    </w:p>
    <w:p w14:paraId="453F8A20" w14:textId="65B01CD4"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t>Date, name of medium, name of article/segment</w:t>
      </w:r>
    </w:p>
    <w:p w14:paraId="2302D2BB" w14:textId="5B47ABE0" w:rsidR="002F3A6E" w:rsidRDefault="002F3A6E" w:rsidP="00F71EEB">
      <w:pPr>
        <w:spacing w:after="0" w:line="240" w:lineRule="auto"/>
        <w:rPr>
          <w:rFonts w:ascii="Arial" w:hAnsi="Arial" w:cs="Arial"/>
          <w:b/>
          <w:sz w:val="24"/>
        </w:rPr>
      </w:pPr>
    </w:p>
    <w:p w14:paraId="679995D3" w14:textId="77777777" w:rsidR="0064261B" w:rsidRDefault="0064261B" w:rsidP="00F71EEB">
      <w:pPr>
        <w:spacing w:after="0" w:line="240" w:lineRule="auto"/>
        <w:rPr>
          <w:rFonts w:ascii="Arial" w:hAnsi="Arial" w:cs="Arial"/>
          <w:b/>
          <w:sz w:val="24"/>
        </w:rPr>
      </w:pPr>
    </w:p>
    <w:p w14:paraId="45ACD8A9" w14:textId="77777777" w:rsidR="002F3A6E" w:rsidRDefault="002F3A6E" w:rsidP="00F71EEB">
      <w:pPr>
        <w:spacing w:after="0" w:line="240" w:lineRule="auto"/>
        <w:rPr>
          <w:rFonts w:ascii="Arial" w:hAnsi="Arial" w:cs="Arial"/>
          <w:b/>
          <w:sz w:val="24"/>
        </w:rPr>
      </w:pPr>
    </w:p>
    <w:p w14:paraId="09CF924D" w14:textId="3E5B0A74"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specific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69D36EF2" w:rsidR="00D17D51" w:rsidRDefault="00D17D51" w:rsidP="00D17D51">
      <w:pPr>
        <w:pStyle w:val="ListParagraph"/>
        <w:numPr>
          <w:ilvl w:val="0"/>
          <w:numId w:val="3"/>
        </w:numPr>
        <w:spacing w:after="0" w:line="240" w:lineRule="auto"/>
        <w:rPr>
          <w:rFonts w:ascii="Arial" w:hAnsi="Arial" w:cs="Arial"/>
          <w:b/>
          <w:i/>
          <w:iCs/>
          <w:color w:val="ED7D31" w:themeColor="accent2"/>
          <w:sz w:val="20"/>
          <w:szCs w:val="20"/>
        </w:rPr>
      </w:pPr>
      <w:bookmarkStart w:id="1"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sidR="00DC0D49">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sidR="00B9782C">
        <w:rPr>
          <w:rFonts w:ascii="Arial" w:hAnsi="Arial" w:cs="Arial"/>
          <w:b/>
          <w:i/>
          <w:iCs/>
          <w:color w:val="ED7D31" w:themeColor="accent2"/>
          <w:sz w:val="20"/>
          <w:szCs w:val="20"/>
        </w:rPr>
        <w:t xml:space="preserve"> geographic </w:t>
      </w:r>
      <w:r w:rsidR="00DC0D49">
        <w:rPr>
          <w:rFonts w:ascii="Arial" w:hAnsi="Arial" w:cs="Arial"/>
          <w:b/>
          <w:i/>
          <w:iCs/>
          <w:color w:val="ED7D31" w:themeColor="accent2"/>
          <w:sz w:val="20"/>
          <w:szCs w:val="20"/>
        </w:rPr>
        <w:t>proximity of the conference relative to UT (or wherever the faculty member was appointed at the time of the activity).</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708BD">
        <w:rPr>
          <w:rFonts w:ascii="Arial" w:hAnsi="Arial" w:cs="Arial"/>
          <w:b/>
          <w:i/>
          <w:iCs/>
          <w:color w:val="ED7D31" w:themeColor="accent2"/>
          <w:sz w:val="20"/>
          <w:szCs w:val="20"/>
        </w:rPr>
        <w:t xml:space="preserve">.  This is not based on geographic scope of the affiliations of the audience or attendees. </w:t>
      </w:r>
    </w:p>
    <w:p w14:paraId="7DA1C74C" w14:textId="1308B791" w:rsidR="00DC0D49" w:rsidRDefault="00DC0D49" w:rsidP="00D17D51">
      <w:pPr>
        <w:pStyle w:val="ListParagraph"/>
        <w:numPr>
          <w:ilvl w:val="0"/>
          <w:numId w:val="3"/>
        </w:num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For additional guidance on geographic scope of an Invited Presentation, please see </w:t>
      </w:r>
      <w:hyperlink r:id="rId17" w:history="1">
        <w:r w:rsidR="00D76608" w:rsidRPr="00D76608">
          <w:rPr>
            <w:rStyle w:val="Hyperlink"/>
            <w:rFonts w:ascii="Arial" w:hAnsi="Arial" w:cs="Arial"/>
            <w:b/>
            <w:i/>
            <w:iCs/>
            <w:sz w:val="20"/>
            <w:szCs w:val="20"/>
          </w:rPr>
          <w:t>Guidelines for Geographic Scope of Faculty Activities</w:t>
        </w:r>
      </w:hyperlink>
      <w:r w:rsidR="00D76608" w:rsidRPr="007F41B9">
        <w:rPr>
          <w:rFonts w:ascii="Arial" w:hAnsi="Arial" w:cs="Arial"/>
          <w:b/>
          <w:i/>
          <w:iCs/>
          <w:color w:val="ED7D31" w:themeColor="accent2"/>
          <w:sz w:val="20"/>
          <w:szCs w:val="20"/>
        </w:rPr>
        <w:t>.</w:t>
      </w:r>
    </w:p>
    <w:p w14:paraId="5076E82D" w14:textId="2E92CBD9" w:rsidR="002708BD" w:rsidRPr="00D16DDF" w:rsidRDefault="002708BD" w:rsidP="00D17D51">
      <w:pPr>
        <w:pStyle w:val="ListParagraph"/>
        <w:numPr>
          <w:ilvl w:val="0"/>
          <w:numId w:val="3"/>
        </w:num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Add annotated information to help explain the geographic category.  For example:  *This is a [regional/state, national, or international] organization that rotates the conference/meeting location to other [cities, states, countries]</w:t>
      </w:r>
    </w:p>
    <w:bookmarkEnd w:id="1"/>
    <w:p w14:paraId="0BE38699" w14:textId="4D53C589" w:rsidR="00704885" w:rsidRPr="00C54CA6" w:rsidRDefault="00D17D51" w:rsidP="00C54CA6">
      <w:pPr>
        <w:pStyle w:val="ListParagraph"/>
        <w:numPr>
          <w:ilvl w:val="0"/>
          <w:numId w:val="3"/>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247450F3" w14:textId="77777777" w:rsidR="00FE37CD" w:rsidRDefault="00FE37CD" w:rsidP="00430547">
      <w:pPr>
        <w:spacing w:after="0" w:line="240" w:lineRule="auto"/>
        <w:rPr>
          <w:rFonts w:ascii="Arial" w:hAnsi="Arial" w:cs="Arial"/>
          <w:b/>
          <w:sz w:val="24"/>
        </w:rPr>
      </w:pPr>
    </w:p>
    <w:p w14:paraId="2A2AD5A3" w14:textId="2BEE05B2"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Local</w:t>
      </w:r>
    </w:p>
    <w:p w14:paraId="7617763A" w14:textId="4CD26FFE"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6E504EE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070E966F" w14:textId="4E385564"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7FA4096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0A18E056" w14:textId="2E85B78C"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23664420" w:rsidR="00235024" w:rsidRPr="00F71EEB" w:rsidRDefault="00A80F3B" w:rsidP="00F71EEB">
      <w:pPr>
        <w:tabs>
          <w:tab w:val="left" w:pos="7920"/>
        </w:tabs>
        <w:spacing w:after="0" w:line="240" w:lineRule="auto"/>
        <w:ind w:left="360"/>
        <w:rPr>
          <w:rFonts w:ascii="Arial" w:eastAsia="Times New Roman" w:hAnsi="Arial" w:cs="Arial"/>
          <w:b/>
          <w:bCs/>
          <w:sz w:val="24"/>
          <w:szCs w:val="24"/>
        </w:rPr>
      </w:pPr>
      <w:r>
        <w:rPr>
          <w:rFonts w:ascii="Arial" w:eastAsia="Times New Roman" w:hAnsi="Arial" w:cs="Arial"/>
          <w:b/>
          <w:bCs/>
          <w:sz w:val="24"/>
          <w:szCs w:val="24"/>
        </w:rPr>
        <w:t>International</w:t>
      </w:r>
    </w:p>
    <w:p w14:paraId="7943122D" w14:textId="4BE65FCF"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6685D81E" w:rsidR="0032158B" w:rsidRDefault="00581EE5">
      <w:pPr>
        <w:tabs>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 xml:space="preserve">Workshops, conferences, and/or symposia developed </w:t>
      </w:r>
      <w:r w:rsidRPr="002211E7">
        <w:rPr>
          <w:rFonts w:ascii="Arial" w:eastAsia="Times New Roman" w:hAnsi="Arial" w:cs="Arial"/>
          <w:b/>
          <w:bCs/>
          <w:i/>
          <w:iCs/>
          <w:color w:val="ED7D31" w:themeColor="accent2"/>
          <w:sz w:val="20"/>
          <w:szCs w:val="24"/>
          <w:u w:val="single"/>
        </w:rPr>
        <w:t>for scientific audiences</w:t>
      </w:r>
      <w:r>
        <w:rPr>
          <w:rFonts w:ascii="Arial" w:eastAsia="Times New Roman" w:hAnsi="Arial" w:cs="Arial"/>
          <w:b/>
          <w:bCs/>
          <w:i/>
          <w:iCs/>
          <w:color w:val="ED7D31" w:themeColor="accent2"/>
          <w:sz w:val="20"/>
          <w:szCs w:val="24"/>
        </w:rPr>
        <w:t xml:space="preserve">.  </w:t>
      </w:r>
      <w:r w:rsidR="0032158B" w:rsidRPr="00C54CA6">
        <w:rPr>
          <w:rFonts w:ascii="Arial" w:eastAsia="Times New Roman" w:hAnsi="Arial" w:cs="Arial"/>
          <w:b/>
          <w:bCs/>
          <w:i/>
          <w:iCs/>
          <w:color w:val="ED7D31" w:themeColor="accent2"/>
          <w:sz w:val="20"/>
          <w:szCs w:val="24"/>
        </w:rPr>
        <w:t>Examples include: Member, Program Committee; Member, Arrangement Committee; Moderator, Scientific Session; Poster Walk with the Professor; Chair, Scientific Panel Session</w:t>
      </w:r>
      <w:r w:rsidR="004466F0">
        <w:rPr>
          <w:rFonts w:ascii="Arial" w:eastAsia="Times New Roman" w:hAnsi="Arial" w:cs="Arial"/>
          <w:b/>
          <w:bCs/>
          <w:i/>
          <w:iCs/>
          <w:color w:val="ED7D31" w:themeColor="accent2"/>
          <w:sz w:val="20"/>
          <w:szCs w:val="24"/>
        </w:rPr>
        <w:t>.</w:t>
      </w:r>
    </w:p>
    <w:p w14:paraId="5B463A9A" w14:textId="0F46B9D5" w:rsidR="004466F0" w:rsidRDefault="004466F0">
      <w:pPr>
        <w:tabs>
          <w:tab w:val="left" w:pos="7920"/>
        </w:tabs>
        <w:spacing w:after="0" w:line="240" w:lineRule="auto"/>
        <w:rPr>
          <w:rFonts w:ascii="Arial" w:eastAsia="Times New Roman" w:hAnsi="Arial" w:cs="Arial"/>
          <w:b/>
          <w:bCs/>
          <w:i/>
          <w:iCs/>
          <w:color w:val="ED7D31" w:themeColor="accent2"/>
          <w:sz w:val="20"/>
          <w:szCs w:val="24"/>
        </w:rPr>
      </w:pPr>
      <w:r w:rsidRPr="00872F73">
        <w:rPr>
          <w:rFonts w:ascii="Arial" w:hAnsi="Arial" w:cs="Arial"/>
          <w:b/>
          <w:i/>
          <w:iCs/>
          <w:color w:val="ED7D31" w:themeColor="accent2"/>
          <w:sz w:val="20"/>
          <w:szCs w:val="20"/>
        </w:rPr>
        <w:t>(</w:t>
      </w:r>
      <w:r>
        <w:rPr>
          <w:rFonts w:ascii="Arial" w:hAnsi="Arial" w:cs="Arial"/>
          <w:b/>
          <w:i/>
          <w:iCs/>
          <w:color w:val="ED7D31" w:themeColor="accent2"/>
          <w:sz w:val="20"/>
          <w:szCs w:val="20"/>
        </w:rPr>
        <w:t>W</w:t>
      </w:r>
      <w:r w:rsidRPr="00872F73">
        <w:rPr>
          <w:rFonts w:ascii="Arial" w:hAnsi="Arial" w:cs="Arial"/>
          <w:b/>
          <w:i/>
          <w:iCs/>
          <w:color w:val="ED7D31" w:themeColor="accent2"/>
          <w:sz w:val="20"/>
          <w:szCs w:val="20"/>
        </w:rPr>
        <w:t>orkshops, seminars,</w:t>
      </w:r>
      <w:r>
        <w:rPr>
          <w:rFonts w:ascii="Arial" w:hAnsi="Arial" w:cs="Arial"/>
          <w:b/>
          <w:i/>
          <w:iCs/>
          <w:color w:val="ED7D31" w:themeColor="accent2"/>
          <w:sz w:val="20"/>
          <w:szCs w:val="20"/>
        </w:rPr>
        <w:t xml:space="preserve"> and/or</w:t>
      </w:r>
      <w:r w:rsidRPr="00872F73">
        <w:rPr>
          <w:rFonts w:ascii="Arial" w:hAnsi="Arial" w:cs="Arial"/>
          <w:b/>
          <w:i/>
          <w:iCs/>
          <w:color w:val="ED7D31" w:themeColor="accent2"/>
          <w:sz w:val="20"/>
          <w:szCs w:val="20"/>
        </w:rPr>
        <w:t xml:space="preserve"> symposia </w:t>
      </w:r>
      <w:r>
        <w:rPr>
          <w:rFonts w:ascii="Arial" w:hAnsi="Arial" w:cs="Arial"/>
          <w:b/>
          <w:i/>
          <w:iCs/>
          <w:color w:val="ED7D31" w:themeColor="accent2"/>
          <w:sz w:val="20"/>
          <w:szCs w:val="20"/>
        </w:rPr>
        <w:t xml:space="preserve">developed </w:t>
      </w:r>
      <w:r w:rsidRPr="002211E7">
        <w:rPr>
          <w:rFonts w:ascii="Arial" w:hAnsi="Arial" w:cs="Arial"/>
          <w:b/>
          <w:i/>
          <w:iCs/>
          <w:color w:val="ED7D31" w:themeColor="accent2"/>
          <w:sz w:val="20"/>
          <w:szCs w:val="20"/>
          <w:u w:val="single"/>
        </w:rPr>
        <w:t>for learners</w:t>
      </w:r>
      <w:r>
        <w:rPr>
          <w:rFonts w:ascii="Arial" w:hAnsi="Arial" w:cs="Arial"/>
          <w:b/>
          <w:i/>
          <w:iCs/>
          <w:color w:val="ED7D31" w:themeColor="accent2"/>
          <w:sz w:val="20"/>
          <w:szCs w:val="20"/>
        </w:rPr>
        <w:t xml:space="preserve"> are listed </w:t>
      </w:r>
      <w:r>
        <w:rPr>
          <w:rFonts w:ascii="Arial" w:hAnsi="Arial" w:cs="Arial"/>
          <w:b/>
          <w:i/>
          <w:iCs/>
          <w:color w:val="ED7D31" w:themeColor="accent2"/>
          <w:sz w:val="20"/>
          <w:szCs w:val="20"/>
        </w:rPr>
        <w:t>above under Educational Activities.)</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6D097EAA"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 xml:space="preserve">Responsibility, </w:t>
      </w:r>
      <w:r w:rsidR="009F5156">
        <w:rPr>
          <w:rFonts w:ascii="Arial" w:hAnsi="Arial" w:cs="Arial"/>
          <w:sz w:val="20"/>
        </w:rPr>
        <w:t xml:space="preserve">Name of Organization, </w:t>
      </w:r>
      <w:r w:rsidRPr="00F71EEB">
        <w:rPr>
          <w:rFonts w:ascii="Arial" w:hAnsi="Arial" w:cs="Arial"/>
          <w:sz w:val="20"/>
        </w:rPr>
        <w:t>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lastRenderedPageBreak/>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38A60C5D" w14:textId="77777777" w:rsidR="00A80F3B" w:rsidRDefault="00A80F3B" w:rsidP="00A80F3B">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Designation of the presentation between local, regional</w:t>
      </w:r>
      <w:r>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Pr>
          <w:rFonts w:ascii="Arial" w:hAnsi="Arial" w:cs="Arial"/>
          <w:b/>
          <w:i/>
          <w:iCs/>
          <w:color w:val="ED7D31" w:themeColor="accent2"/>
          <w:sz w:val="20"/>
          <w:szCs w:val="20"/>
        </w:rPr>
        <w:t xml:space="preserve"> geographic proximity of the conference relative to UT (or wherever the faculty member was appointed at the time of the activity). </w:t>
      </w:r>
      <w:r w:rsidRPr="00EA0ABD">
        <w:rPr>
          <w:rFonts w:ascii="Arial" w:hAnsi="Arial" w:cs="Arial"/>
          <w:b/>
          <w:i/>
          <w:iCs/>
          <w:color w:val="ED7D31" w:themeColor="accent2"/>
          <w:sz w:val="20"/>
          <w:szCs w:val="20"/>
        </w:rPr>
        <w:t>Regional refers to the region of the US (i.e., Southwest US))</w:t>
      </w:r>
    </w:p>
    <w:p w14:paraId="55350BC6" w14:textId="059D6F43" w:rsidR="00A80F3B" w:rsidRPr="00D16DDF" w:rsidRDefault="00A80F3B" w:rsidP="00A80F3B">
      <w:pPr>
        <w:pStyle w:val="ListParagraph"/>
        <w:numPr>
          <w:ilvl w:val="0"/>
          <w:numId w:val="3"/>
        </w:num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For additional guidance on geographic scope of Oral Abstract and Poster Presentations, please see </w:t>
      </w:r>
      <w:hyperlink r:id="rId18" w:history="1">
        <w:r w:rsidR="00D76608" w:rsidRPr="00D76608">
          <w:rPr>
            <w:rStyle w:val="Hyperlink"/>
            <w:rFonts w:ascii="Arial" w:hAnsi="Arial" w:cs="Arial"/>
            <w:b/>
            <w:i/>
            <w:iCs/>
            <w:sz w:val="20"/>
            <w:szCs w:val="20"/>
          </w:rPr>
          <w:t>Guidelines for Geographic Scope of Faculty Activities</w:t>
        </w:r>
      </w:hyperlink>
      <w:r w:rsidR="00D76608" w:rsidRPr="007F41B9">
        <w:rPr>
          <w:rFonts w:ascii="Arial" w:hAnsi="Arial" w:cs="Arial"/>
          <w:b/>
          <w:i/>
          <w:iCs/>
          <w:color w:val="ED7D31" w:themeColor="accent2"/>
          <w:sz w:val="20"/>
          <w:szCs w:val="20"/>
        </w:rPr>
        <w:t>.</w:t>
      </w:r>
    </w:p>
    <w:p w14:paraId="0698EDE1" w14:textId="74622331" w:rsidR="00F140D7" w:rsidRDefault="00F140D7" w:rsidP="00F71EEB">
      <w:pPr>
        <w:tabs>
          <w:tab w:val="left" w:pos="7920"/>
        </w:tabs>
        <w:spacing w:after="0" w:line="240" w:lineRule="auto"/>
        <w:rPr>
          <w:rFonts w:ascii="Arial" w:hAnsi="Arial" w:cs="Arial"/>
          <w:b/>
          <w:sz w:val="24"/>
        </w:rPr>
      </w:pP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432837E" w:rsidR="002E1C36" w:rsidRDefault="00A80F3B" w:rsidP="00F71EEB">
      <w:pPr>
        <w:tabs>
          <w:tab w:val="left" w:pos="7920"/>
        </w:tabs>
        <w:spacing w:after="0" w:line="240" w:lineRule="auto"/>
        <w:rPr>
          <w:rFonts w:ascii="Arial" w:hAnsi="Arial" w:cs="Arial"/>
          <w:b/>
          <w:i/>
          <w:color w:val="ED7D31" w:themeColor="accent2"/>
          <w:sz w:val="20"/>
          <w:szCs w:val="20"/>
        </w:rPr>
      </w:pPr>
      <w:r>
        <w:rPr>
          <w:rFonts w:ascii="Arial" w:hAnsi="Arial" w:cs="Arial"/>
          <w:b/>
          <w:i/>
          <w:color w:val="ED7D31" w:themeColor="accent2"/>
          <w:sz w:val="20"/>
          <w:szCs w:val="20"/>
        </w:rPr>
        <w:t xml:space="preserve">If applicable include this annotation:  Presenting author is indicated as </w:t>
      </w:r>
      <w:r w:rsidRPr="00B21C5A">
        <w:rPr>
          <w:rFonts w:ascii="Arial" w:hAnsi="Arial" w:cs="Arial"/>
          <w:b/>
          <w:i/>
          <w:color w:val="ED7D31" w:themeColor="accent2"/>
          <w:sz w:val="20"/>
          <w:szCs w:val="20"/>
          <w:u w:val="single"/>
        </w:rPr>
        <w:t>presenter</w:t>
      </w:r>
      <w:r>
        <w:rPr>
          <w:rFonts w:ascii="Arial" w:hAnsi="Arial" w:cs="Arial"/>
          <w:b/>
          <w:i/>
          <w:color w:val="ED7D31" w:themeColor="accent2"/>
          <w:sz w:val="20"/>
          <w:szCs w:val="20"/>
        </w:rPr>
        <w:t>.  Mentees/trainees will be indicated by *</w:t>
      </w:r>
    </w:p>
    <w:p w14:paraId="570769FB" w14:textId="77777777" w:rsidR="00A80F3B" w:rsidRPr="00FF68D0" w:rsidRDefault="00A80F3B" w:rsidP="00F71EEB">
      <w:pPr>
        <w:tabs>
          <w:tab w:val="left" w:pos="7920"/>
        </w:tabs>
        <w:spacing w:after="0" w:line="240" w:lineRule="auto"/>
        <w:rPr>
          <w:rFonts w:ascii="Arial" w:hAnsi="Arial" w:cs="Arial"/>
          <w:b/>
          <w:sz w:val="24"/>
        </w:rPr>
      </w:pPr>
    </w:p>
    <w:p w14:paraId="4B9C0B32" w14:textId="5B10730F" w:rsidR="008D1F21" w:rsidRPr="00F71EEB" w:rsidRDefault="00A80F3B" w:rsidP="00F71EEB">
      <w:pPr>
        <w:spacing w:after="0" w:line="240" w:lineRule="auto"/>
        <w:ind w:left="360"/>
        <w:rPr>
          <w:rFonts w:ascii="Arial" w:hAnsi="Arial" w:cs="Arial"/>
          <w:b/>
          <w:sz w:val="24"/>
        </w:rPr>
      </w:pPr>
      <w:r>
        <w:rPr>
          <w:rFonts w:ascii="Arial" w:hAnsi="Arial" w:cs="Arial"/>
          <w:b/>
          <w:sz w:val="24"/>
        </w:rPr>
        <w:t>Local</w:t>
      </w:r>
    </w:p>
    <w:p w14:paraId="399488CD" w14:textId="71457375"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1E40D263"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756A5064" w14:textId="04A3C59D"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w:t>
      </w:r>
      <w:r w:rsidR="00594906">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1E034112"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781FFBE1" w14:textId="22C9B2AE"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1F803BC" w:rsidR="00045FDE" w:rsidRDefault="00A80F3B" w:rsidP="00C37BC4">
      <w:pPr>
        <w:tabs>
          <w:tab w:val="left" w:pos="7920"/>
        </w:tabs>
        <w:spacing w:after="0" w:line="240" w:lineRule="auto"/>
        <w:ind w:left="360"/>
        <w:rPr>
          <w:rFonts w:ascii="Arial" w:eastAsia="Times New Roman" w:hAnsi="Arial" w:cs="Arial"/>
          <w:sz w:val="20"/>
          <w:szCs w:val="24"/>
        </w:rPr>
      </w:pPr>
      <w:r>
        <w:rPr>
          <w:rFonts w:ascii="Arial" w:eastAsia="Times New Roman" w:hAnsi="Arial" w:cs="Arial"/>
          <w:b/>
          <w:bCs/>
          <w:sz w:val="24"/>
          <w:szCs w:val="24"/>
        </w:rPr>
        <w:t>International</w:t>
      </w:r>
    </w:p>
    <w:p w14:paraId="1A93B656" w14:textId="3A9D6E1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C15E19B" w14:textId="22AB7D68" w:rsidR="00B1658A" w:rsidRPr="00B1658A" w:rsidRDefault="00B1658A" w:rsidP="00F71EEB">
      <w:pPr>
        <w:tabs>
          <w:tab w:val="left" w:pos="7920"/>
        </w:tabs>
        <w:spacing w:after="0" w:line="240" w:lineRule="auto"/>
        <w:rPr>
          <w:rFonts w:ascii="Arial" w:hAnsi="Arial" w:cs="Arial"/>
          <w:b/>
          <w:i/>
          <w:iCs/>
          <w:color w:val="ED7D31" w:themeColor="accent2"/>
          <w:sz w:val="20"/>
          <w:szCs w:val="20"/>
        </w:rPr>
      </w:pPr>
      <w:r w:rsidRPr="000A4987">
        <w:rPr>
          <w:rFonts w:ascii="Arial" w:hAnsi="Arial" w:cs="Arial"/>
          <w:b/>
          <w:i/>
          <w:iCs/>
          <w:color w:val="ED7D31" w:themeColor="accent2"/>
          <w:sz w:val="20"/>
          <w:szCs w:val="20"/>
        </w:rPr>
        <w:t>A visiting professorship is a</w:t>
      </w:r>
      <w:r w:rsidR="00810891" w:rsidRPr="000A4987">
        <w:rPr>
          <w:rFonts w:ascii="Arial" w:hAnsi="Arial" w:cs="Arial"/>
          <w:b/>
          <w:i/>
          <w:iCs/>
          <w:color w:val="ED7D31" w:themeColor="accent2"/>
          <w:sz w:val="20"/>
          <w:szCs w:val="20"/>
        </w:rPr>
        <w:t>n invitation</w:t>
      </w:r>
      <w:r w:rsidRPr="000A4987">
        <w:rPr>
          <w:rFonts w:ascii="Arial" w:hAnsi="Arial" w:cs="Arial"/>
          <w:b/>
          <w:i/>
          <w:iCs/>
          <w:color w:val="ED7D31" w:themeColor="accent2"/>
          <w:sz w:val="20"/>
          <w:szCs w:val="20"/>
        </w:rPr>
        <w:t xml:space="preserve"> for </w:t>
      </w:r>
      <w:r w:rsidR="00427CB9" w:rsidRPr="000A4987">
        <w:rPr>
          <w:rFonts w:ascii="Arial" w:hAnsi="Arial" w:cs="Arial"/>
          <w:b/>
          <w:i/>
          <w:iCs/>
          <w:color w:val="ED7D31" w:themeColor="accent2"/>
          <w:sz w:val="20"/>
          <w:szCs w:val="20"/>
        </w:rPr>
        <w:t>a faculty member</w:t>
      </w:r>
      <w:r w:rsidRPr="000A4987">
        <w:rPr>
          <w:rFonts w:ascii="Arial" w:hAnsi="Arial" w:cs="Arial"/>
          <w:b/>
          <w:i/>
          <w:iCs/>
          <w:color w:val="ED7D31" w:themeColor="accent2"/>
          <w:sz w:val="20"/>
          <w:szCs w:val="20"/>
        </w:rPr>
        <w:t xml:space="preserve"> to </w:t>
      </w:r>
      <w:r w:rsidR="00810891" w:rsidRPr="000A4987">
        <w:rPr>
          <w:rFonts w:ascii="Arial" w:hAnsi="Arial" w:cs="Arial"/>
          <w:b/>
          <w:i/>
          <w:iCs/>
          <w:color w:val="ED7D31" w:themeColor="accent2"/>
          <w:sz w:val="20"/>
          <w:szCs w:val="20"/>
        </w:rPr>
        <w:t xml:space="preserve">visit </w:t>
      </w:r>
      <w:r w:rsidR="00427CB9" w:rsidRPr="000A4987">
        <w:rPr>
          <w:rFonts w:ascii="Arial" w:hAnsi="Arial" w:cs="Arial"/>
          <w:b/>
          <w:i/>
          <w:iCs/>
          <w:color w:val="ED7D31" w:themeColor="accent2"/>
          <w:sz w:val="20"/>
          <w:szCs w:val="20"/>
        </w:rPr>
        <w:t xml:space="preserve">an academic </w:t>
      </w:r>
      <w:r w:rsidR="00810891" w:rsidRPr="000A4987">
        <w:rPr>
          <w:rFonts w:ascii="Arial" w:hAnsi="Arial" w:cs="Arial"/>
          <w:b/>
          <w:i/>
          <w:iCs/>
          <w:color w:val="ED7D31" w:themeColor="accent2"/>
          <w:sz w:val="20"/>
          <w:szCs w:val="20"/>
        </w:rPr>
        <w:t>institution</w:t>
      </w:r>
      <w:r w:rsidR="00427CB9" w:rsidRPr="000A4987">
        <w:rPr>
          <w:rFonts w:ascii="Arial" w:hAnsi="Arial" w:cs="Arial"/>
          <w:b/>
          <w:i/>
          <w:iCs/>
          <w:color w:val="ED7D31" w:themeColor="accent2"/>
          <w:sz w:val="20"/>
          <w:szCs w:val="20"/>
        </w:rPr>
        <w:t>.  The visiting professor will usually give a talk and/or provide one full day of teaching and interacting with faculty and trainees.  Such an invitation is often regarded as recognizing the faculty member's prominence in the field.</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42FD4C4C" w:rsidR="00B57C7E" w:rsidRDefault="00B57C7E" w:rsidP="00F71EEB">
      <w:pPr>
        <w:tabs>
          <w:tab w:val="left" w:pos="360"/>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sz w:val="20"/>
          <w:szCs w:val="24"/>
        </w:rPr>
        <w:tab/>
      </w:r>
      <w:r w:rsidR="00106EC5">
        <w:rPr>
          <w:rFonts w:ascii="Arial" w:eastAsia="Times New Roman" w:hAnsi="Arial" w:cs="Arial"/>
          <w:b/>
          <w:bCs/>
          <w:i/>
          <w:iCs/>
          <w:color w:val="ED7D31" w:themeColor="accent2"/>
          <w:sz w:val="20"/>
          <w:szCs w:val="24"/>
        </w:rPr>
        <w:t>Service that pertains to and directly impacts the University</w:t>
      </w:r>
    </w:p>
    <w:p w14:paraId="5944AA77" w14:textId="77777777" w:rsidR="00106EC5" w:rsidRPr="00106EC5" w:rsidRDefault="00106EC5" w:rsidP="00F71EEB">
      <w:pPr>
        <w:tabs>
          <w:tab w:val="left" w:pos="360"/>
          <w:tab w:val="left" w:pos="7920"/>
        </w:tabs>
        <w:spacing w:after="0" w:line="240" w:lineRule="auto"/>
        <w:rPr>
          <w:rFonts w:ascii="Arial" w:eastAsia="Times New Roman" w:hAnsi="Arial" w:cs="Arial"/>
          <w:b/>
          <w:bCs/>
          <w:i/>
          <w:iCs/>
          <w:color w:val="ED7D31" w:themeColor="accent2"/>
          <w:sz w:val="20"/>
          <w:szCs w:val="24"/>
        </w:rPr>
      </w:pP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02CF8446" w14:textId="4E67D699" w:rsidR="00106EC5" w:rsidRDefault="00235024" w:rsidP="00106EC5">
      <w:pPr>
        <w:tabs>
          <w:tab w:val="left" w:pos="360"/>
          <w:tab w:val="left" w:pos="7920"/>
        </w:tabs>
        <w:spacing w:after="0" w:line="240" w:lineRule="auto"/>
        <w:rPr>
          <w:rFonts w:ascii="Arial" w:eastAsia="Times New Roman" w:hAnsi="Arial" w:cs="Arial"/>
          <w:b/>
          <w:bCs/>
          <w:i/>
          <w:iCs/>
          <w:color w:val="ED7D31" w:themeColor="accent2"/>
          <w:sz w:val="20"/>
          <w:szCs w:val="24"/>
        </w:rPr>
      </w:pPr>
      <w:r w:rsidRPr="00F71EEB">
        <w:rPr>
          <w:rFonts w:ascii="Arial" w:eastAsia="Times New Roman" w:hAnsi="Arial" w:cs="Arial"/>
          <w:sz w:val="20"/>
          <w:szCs w:val="24"/>
        </w:rPr>
        <w:t xml:space="preserve">       </w:t>
      </w:r>
      <w:r w:rsidR="00106EC5">
        <w:rPr>
          <w:rFonts w:ascii="Arial" w:eastAsia="Times New Roman" w:hAnsi="Arial" w:cs="Arial"/>
          <w:b/>
          <w:bCs/>
          <w:i/>
          <w:iCs/>
          <w:color w:val="ED7D31" w:themeColor="accent2"/>
          <w:sz w:val="20"/>
          <w:szCs w:val="24"/>
        </w:rPr>
        <w:t xml:space="preserve">Service that pertains to and directly impacts the Dell Medical School or other UT Austin School </w:t>
      </w:r>
    </w:p>
    <w:p w14:paraId="6020FE7D" w14:textId="1F19AD9B" w:rsidR="00B57C7E" w:rsidRPr="00106EC5" w:rsidRDefault="00106EC5" w:rsidP="00F71EEB">
      <w:pPr>
        <w:tabs>
          <w:tab w:val="left" w:pos="360"/>
          <w:tab w:val="left" w:pos="7920"/>
        </w:tabs>
        <w:spacing w:after="0" w:line="240" w:lineRule="auto"/>
        <w:rPr>
          <w:rFonts w:ascii="Arial" w:eastAsia="Times New Roman" w:hAnsi="Arial" w:cs="Arial"/>
          <w:b/>
          <w:bCs/>
          <w:i/>
          <w:iCs/>
          <w:sz w:val="20"/>
          <w:szCs w:val="24"/>
        </w:rPr>
      </w:pPr>
      <w:r>
        <w:rPr>
          <w:rFonts w:ascii="Arial" w:eastAsia="Times New Roman" w:hAnsi="Arial" w:cs="Arial"/>
          <w:sz w:val="20"/>
          <w:szCs w:val="24"/>
        </w:rPr>
        <w:tab/>
      </w:r>
      <w:r w:rsidRPr="00106EC5">
        <w:rPr>
          <w:rFonts w:ascii="Arial" w:eastAsia="Times New Roman" w:hAnsi="Arial" w:cs="Arial"/>
          <w:b/>
          <w:bCs/>
          <w:i/>
          <w:iCs/>
          <w:color w:val="ED7D31" w:themeColor="accent2"/>
          <w:sz w:val="20"/>
          <w:szCs w:val="24"/>
        </w:rPr>
        <w:t>and or college</w:t>
      </w:r>
    </w:p>
    <w:p w14:paraId="4F1DE2C7" w14:textId="77777777" w:rsidR="00106EC5" w:rsidRDefault="00106EC5" w:rsidP="00F71EEB">
      <w:pPr>
        <w:tabs>
          <w:tab w:val="left" w:pos="360"/>
          <w:tab w:val="left" w:pos="7920"/>
        </w:tabs>
        <w:spacing w:after="0" w:line="240" w:lineRule="auto"/>
        <w:rPr>
          <w:rFonts w:ascii="Arial" w:eastAsia="Times New Roman" w:hAnsi="Arial" w:cs="Arial"/>
          <w:sz w:val="20"/>
          <w:szCs w:val="24"/>
        </w:rPr>
      </w:pP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431DA63A"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160360EC"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3725E3B5" w14:textId="7AB1252C" w:rsidR="00106EC5" w:rsidRDefault="00106EC5" w:rsidP="00106EC5">
      <w:pPr>
        <w:tabs>
          <w:tab w:val="left" w:pos="360"/>
          <w:tab w:val="left" w:pos="7920"/>
        </w:tabs>
        <w:spacing w:after="0" w:line="240" w:lineRule="auto"/>
        <w:ind w:left="360"/>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Department: Service that pertains to and directly impacts the faculty member’s department within the medical school.  Hospital: Service such as clinical committee roles that pertain to and directly impacts the hospital/clinical site</w:t>
      </w:r>
    </w:p>
    <w:p w14:paraId="7F9307EC" w14:textId="439D6CC6" w:rsidR="00B57C7E" w:rsidRDefault="00B57C7E" w:rsidP="00F71EEB">
      <w:pPr>
        <w:tabs>
          <w:tab w:val="left" w:pos="360"/>
          <w:tab w:val="left" w:pos="7920"/>
        </w:tabs>
        <w:spacing w:after="0" w:line="240" w:lineRule="auto"/>
        <w:rPr>
          <w:rFonts w:ascii="Arial" w:eastAsia="Times New Roman" w:hAnsi="Arial" w:cs="Arial"/>
          <w:sz w:val="20"/>
          <w:szCs w:val="24"/>
        </w:rPr>
      </w:pP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013AF7E8" w14:textId="77777777" w:rsidR="005A5402" w:rsidRDefault="005A5402" w:rsidP="00F71EEB">
      <w:pPr>
        <w:tabs>
          <w:tab w:val="left" w:pos="7920"/>
        </w:tabs>
        <w:spacing w:after="0" w:line="240" w:lineRule="auto"/>
        <w:rPr>
          <w:rFonts w:ascii="Arial" w:eastAsia="Times New Roman" w:hAnsi="Arial" w:cs="Arial"/>
          <w:sz w:val="20"/>
          <w:szCs w:val="24"/>
        </w:rPr>
      </w:pPr>
    </w:p>
    <w:p w14:paraId="1EDC555C" w14:textId="041A57EE" w:rsidR="00677765" w:rsidRDefault="00880660" w:rsidP="00F71EEB">
      <w:pPr>
        <w:tabs>
          <w:tab w:val="left" w:pos="7920"/>
        </w:tabs>
        <w:spacing w:after="0" w:line="240" w:lineRule="auto"/>
        <w:rPr>
          <w:rFonts w:ascii="Arial" w:hAnsi="Arial" w:cs="Arial"/>
          <w:b/>
          <w:sz w:val="24"/>
        </w:rPr>
      </w:pPr>
      <w:r>
        <w:rPr>
          <w:rFonts w:ascii="Arial" w:hAnsi="Arial" w:cs="Arial"/>
          <w:b/>
          <w:sz w:val="24"/>
        </w:rPr>
        <w:t>Professional Development</w:t>
      </w:r>
    </w:p>
    <w:p w14:paraId="55CC82B3" w14:textId="4FED864E" w:rsidR="00880660" w:rsidRPr="00B1658A" w:rsidRDefault="006975E8" w:rsidP="00880660">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Professional development,</w:t>
      </w:r>
      <w:r w:rsidR="00771DCB">
        <w:rPr>
          <w:rFonts w:ascii="Arial" w:hAnsi="Arial" w:cs="Arial"/>
          <w:b/>
          <w:i/>
          <w:iCs/>
          <w:color w:val="ED7D31" w:themeColor="accent2"/>
          <w:sz w:val="20"/>
          <w:szCs w:val="20"/>
        </w:rPr>
        <w:t xml:space="preserve"> </w:t>
      </w:r>
      <w:r w:rsidR="00E07BA6">
        <w:rPr>
          <w:rFonts w:ascii="Arial" w:hAnsi="Arial" w:cs="Arial"/>
          <w:b/>
          <w:i/>
          <w:iCs/>
          <w:color w:val="ED7D31" w:themeColor="accent2"/>
          <w:sz w:val="20"/>
          <w:szCs w:val="20"/>
        </w:rPr>
        <w:t>certifications</w:t>
      </w:r>
      <w:r w:rsidR="00224BFF">
        <w:rPr>
          <w:rFonts w:ascii="Arial" w:hAnsi="Arial" w:cs="Arial"/>
          <w:b/>
          <w:i/>
          <w:iCs/>
          <w:color w:val="ED7D31" w:themeColor="accent2"/>
          <w:sz w:val="20"/>
          <w:szCs w:val="20"/>
        </w:rPr>
        <w:t>, specialized training</w:t>
      </w:r>
      <w:r w:rsidR="002B33C9">
        <w:rPr>
          <w:rFonts w:ascii="Arial" w:hAnsi="Arial" w:cs="Arial"/>
          <w:b/>
          <w:i/>
          <w:iCs/>
          <w:color w:val="ED7D31" w:themeColor="accent2"/>
          <w:sz w:val="20"/>
          <w:szCs w:val="20"/>
        </w:rPr>
        <w:t xml:space="preserve">.  Example: CPR certification, </w:t>
      </w:r>
      <w:r w:rsidR="002C3445">
        <w:rPr>
          <w:rFonts w:ascii="Arial" w:hAnsi="Arial" w:cs="Arial"/>
          <w:b/>
          <w:i/>
          <w:iCs/>
          <w:color w:val="ED7D31" w:themeColor="accent2"/>
          <w:sz w:val="20"/>
          <w:szCs w:val="20"/>
        </w:rPr>
        <w:t xml:space="preserve">Mentorship training, </w:t>
      </w:r>
      <w:r w:rsidR="002B33C9">
        <w:rPr>
          <w:rFonts w:ascii="Arial" w:hAnsi="Arial" w:cs="Arial"/>
          <w:b/>
          <w:i/>
          <w:iCs/>
          <w:color w:val="ED7D31" w:themeColor="accent2"/>
          <w:sz w:val="20"/>
          <w:szCs w:val="20"/>
        </w:rPr>
        <w:t xml:space="preserve">Leadership </w:t>
      </w:r>
      <w:r w:rsidR="002C3445">
        <w:rPr>
          <w:rFonts w:ascii="Arial" w:hAnsi="Arial" w:cs="Arial"/>
          <w:b/>
          <w:i/>
          <w:iCs/>
          <w:color w:val="ED7D31" w:themeColor="accent2"/>
          <w:sz w:val="20"/>
          <w:szCs w:val="20"/>
        </w:rPr>
        <w:t>training.</w:t>
      </w:r>
      <w:r w:rsidR="00771DCB">
        <w:rPr>
          <w:rFonts w:ascii="Arial" w:hAnsi="Arial" w:cs="Arial"/>
          <w:b/>
          <w:i/>
          <w:iCs/>
          <w:color w:val="ED7D31" w:themeColor="accent2"/>
          <w:sz w:val="20"/>
          <w:szCs w:val="20"/>
        </w:rPr>
        <w:t xml:space="preserve"> </w:t>
      </w:r>
    </w:p>
    <w:p w14:paraId="4AEBDEBB" w14:textId="77777777" w:rsidR="00880660" w:rsidRDefault="00880660" w:rsidP="00F71EEB">
      <w:pPr>
        <w:tabs>
          <w:tab w:val="left" w:pos="7920"/>
        </w:tabs>
        <w:spacing w:after="0" w:line="240" w:lineRule="auto"/>
        <w:rPr>
          <w:rFonts w:ascii="Arial" w:eastAsia="Times New Roman" w:hAnsi="Arial" w:cs="Arial"/>
          <w:sz w:val="20"/>
          <w:szCs w:val="24"/>
        </w:rPr>
      </w:pPr>
    </w:p>
    <w:p w14:paraId="4D9DE779" w14:textId="6CB1AD64" w:rsidR="00921C62" w:rsidRPr="00F71EEB" w:rsidRDefault="00921C62" w:rsidP="00921C62">
      <w:pPr>
        <w:tabs>
          <w:tab w:val="left" w:pos="7920"/>
        </w:tabs>
        <w:spacing w:after="0" w:line="240" w:lineRule="auto"/>
        <w:rPr>
          <w:rFonts w:ascii="Arial" w:hAnsi="Arial" w:cs="Arial"/>
          <w:sz w:val="20"/>
        </w:rPr>
      </w:pPr>
      <w:r w:rsidRPr="00F71EEB">
        <w:rPr>
          <w:rFonts w:ascii="Arial" w:hAnsi="Arial" w:cs="Arial"/>
          <w:sz w:val="20"/>
        </w:rPr>
        <w:t xml:space="preserve">Course </w:t>
      </w:r>
      <w:r w:rsidR="00F62728">
        <w:rPr>
          <w:rFonts w:ascii="Arial" w:hAnsi="Arial" w:cs="Arial"/>
          <w:sz w:val="20"/>
        </w:rPr>
        <w:t>n</w:t>
      </w:r>
      <w:r w:rsidRPr="00F71EEB">
        <w:rPr>
          <w:rFonts w:ascii="Arial" w:hAnsi="Arial" w:cs="Arial"/>
          <w:sz w:val="20"/>
        </w:rPr>
        <w:t xml:space="preserve">ame, </w:t>
      </w:r>
      <w:r w:rsidR="00F62728">
        <w:rPr>
          <w:rFonts w:ascii="Arial" w:hAnsi="Arial" w:cs="Arial"/>
          <w:sz w:val="20"/>
        </w:rPr>
        <w:t>s</w:t>
      </w:r>
      <w:r w:rsidRPr="00F71EEB">
        <w:rPr>
          <w:rFonts w:ascii="Arial" w:hAnsi="Arial" w:cs="Arial"/>
          <w:sz w:val="20"/>
        </w:rPr>
        <w:t>ubject(s)</w:t>
      </w:r>
      <w:r w:rsidR="00E9186B">
        <w:rPr>
          <w:rFonts w:ascii="Arial" w:hAnsi="Arial" w:cs="Arial"/>
          <w:sz w:val="20"/>
        </w:rPr>
        <w:t xml:space="preserve">, </w:t>
      </w:r>
      <w:r w:rsidR="00F62728">
        <w:rPr>
          <w:rFonts w:ascii="Arial" w:hAnsi="Arial" w:cs="Arial"/>
          <w:sz w:val="20"/>
        </w:rPr>
        <w:t>p</w:t>
      </w:r>
      <w:r w:rsidR="00E9186B">
        <w:rPr>
          <w:rFonts w:ascii="Arial" w:hAnsi="Arial" w:cs="Arial"/>
          <w:sz w:val="20"/>
        </w:rPr>
        <w:t xml:space="preserve">rogram and/or certifying </w:t>
      </w:r>
      <w:r w:rsidR="00E07BA6">
        <w:rPr>
          <w:rFonts w:ascii="Arial" w:hAnsi="Arial" w:cs="Arial"/>
          <w:sz w:val="20"/>
        </w:rPr>
        <w:t>organization</w:t>
      </w:r>
      <w:r w:rsidRPr="00F71EEB">
        <w:rPr>
          <w:rFonts w:ascii="Arial" w:hAnsi="Arial" w:cs="Arial"/>
          <w:sz w:val="20"/>
        </w:rPr>
        <w:tab/>
        <w:t>mm/yy to mm/yy</w:t>
      </w:r>
    </w:p>
    <w:p w14:paraId="6F27315E" w14:textId="77777777" w:rsidR="00921C62" w:rsidRPr="00F71EEB" w:rsidRDefault="00921C62" w:rsidP="00F71EEB">
      <w:pPr>
        <w:tabs>
          <w:tab w:val="left" w:pos="7920"/>
        </w:tabs>
        <w:spacing w:after="0" w:line="240" w:lineRule="auto"/>
        <w:rPr>
          <w:rFonts w:ascii="Arial" w:eastAsia="Times New Roman" w:hAnsi="Arial" w:cs="Arial"/>
          <w:sz w:val="20"/>
          <w:szCs w:val="24"/>
        </w:rPr>
      </w:pPr>
    </w:p>
    <w:sectPr w:rsidR="00921C62" w:rsidRPr="00F71EEB" w:rsidSect="000B70BE">
      <w:headerReference w:type="default" r:id="rId19"/>
      <w:footerReference w:type="default" r:id="rId2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246D" w14:textId="77777777" w:rsidR="00E14CCC" w:rsidRDefault="00E14CCC" w:rsidP="009F3507">
      <w:pPr>
        <w:spacing w:after="0" w:line="240" w:lineRule="auto"/>
      </w:pPr>
      <w:r>
        <w:separator/>
      </w:r>
    </w:p>
  </w:endnote>
  <w:endnote w:type="continuationSeparator" w:id="0">
    <w:p w14:paraId="0DA3604B" w14:textId="77777777" w:rsidR="00E14CCC" w:rsidRDefault="00E14CCC"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283171"/>
      <w:docPartObj>
        <w:docPartGallery w:val="Page Numbers (Bottom of Page)"/>
        <w:docPartUnique/>
      </w:docPartObj>
    </w:sdtPr>
    <w:sdtEndPr>
      <w:rPr>
        <w:noProof/>
      </w:rPr>
    </w:sdtEndPr>
    <w:sdtContent>
      <w:p w14:paraId="4684497F" w14:textId="639C894D" w:rsidR="0055117C" w:rsidRDefault="00551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BC145" w14:textId="77777777" w:rsidR="0055117C" w:rsidRDefault="0055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D1F9" w14:textId="77777777" w:rsidR="00E14CCC" w:rsidRDefault="00E14CCC" w:rsidP="009F3507">
      <w:pPr>
        <w:spacing w:after="0" w:line="240" w:lineRule="auto"/>
      </w:pPr>
      <w:r>
        <w:separator/>
      </w:r>
    </w:p>
  </w:footnote>
  <w:footnote w:type="continuationSeparator" w:id="0">
    <w:p w14:paraId="1C243533" w14:textId="77777777" w:rsidR="00E14CCC" w:rsidRDefault="00E14CCC"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64E5" w14:textId="0E2A2553" w:rsidR="009371E4" w:rsidRPr="005F3329" w:rsidRDefault="0055117C" w:rsidP="002D5263">
    <w:pPr>
      <w:pStyle w:val="Header"/>
      <w:rPr>
        <w:rFonts w:ascii="Arial" w:hAnsi="Arial" w:cs="Arial"/>
        <w:sz w:val="20"/>
        <w:szCs w:val="20"/>
      </w:rPr>
    </w:pPr>
    <w:r>
      <w:t xml:space="preserve">Template </w:t>
    </w:r>
    <w:r w:rsidR="00BF3FAE">
      <w:rPr>
        <w:rFonts w:ascii="Arial" w:hAnsi="Arial" w:cs="Arial"/>
        <w:sz w:val="20"/>
        <w:szCs w:val="20"/>
      </w:rPr>
      <w:t>Updated</w:t>
    </w:r>
    <w:r w:rsidR="009371E4" w:rsidRPr="005F3329">
      <w:rPr>
        <w:rFonts w:ascii="Arial" w:hAnsi="Arial" w:cs="Arial"/>
        <w:sz w:val="20"/>
        <w:szCs w:val="20"/>
      </w:rPr>
      <w:t xml:space="preserve">: </w:t>
    </w:r>
    <w:r w:rsidR="009D57FB">
      <w:rPr>
        <w:rFonts w:ascii="Arial" w:hAnsi="Arial" w:cs="Arial"/>
        <w:sz w:val="20"/>
        <w:szCs w:val="20"/>
      </w:rPr>
      <w:t xml:space="preserve">April </w:t>
    </w:r>
    <w:r w:rsidR="00493DF2">
      <w:rPr>
        <w:rFonts w:ascii="Arial" w:hAnsi="Arial" w:cs="Arial"/>
        <w:sz w:val="20"/>
        <w:szCs w:val="20"/>
      </w:rPr>
      <w:t>202</w:t>
    </w:r>
    <w:r w:rsidR="009D57FB">
      <w:rPr>
        <w:rFonts w:ascii="Arial" w:hAnsi="Arial" w:cs="Arial"/>
        <w:sz w:val="20"/>
        <w:szCs w:val="20"/>
      </w:rPr>
      <w:t>6</w:t>
    </w:r>
    <w:r w:rsidR="002D5263">
      <w:rPr>
        <w:rFonts w:ascii="Arial" w:hAnsi="Arial" w:cs="Arial"/>
        <w:sz w:val="20"/>
        <w:szCs w:val="20"/>
      </w:rPr>
      <w:tab/>
    </w:r>
    <w:r w:rsidR="002D5263">
      <w:rPr>
        <w:rFonts w:ascii="Arial" w:hAnsi="Arial" w:cs="Arial"/>
        <w:sz w:val="20"/>
        <w:szCs w:val="20"/>
      </w:rPr>
      <w:tab/>
    </w:r>
    <w:r w:rsidR="00493DF2">
      <w:rPr>
        <w:rFonts w:ascii="Arial" w:hAnsi="Arial" w:cs="Arial"/>
        <w:sz w:val="20"/>
        <w:szCs w:val="20"/>
      </w:rPr>
      <w:t>CV Revision: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64B7D"/>
    <w:multiLevelType w:val="hybridMultilevel"/>
    <w:tmpl w:val="60E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C836DD"/>
    <w:multiLevelType w:val="hybridMultilevel"/>
    <w:tmpl w:val="6C2C3002"/>
    <w:lvl w:ilvl="0" w:tplc="47749B14">
      <w:start w:val="1"/>
      <w:numFmt w:val="bullet"/>
      <w:lvlText w:val=""/>
      <w:lvlJc w:val="left"/>
      <w:pPr>
        <w:ind w:left="720" w:hanging="360"/>
      </w:pPr>
      <w:rPr>
        <w:rFonts w:ascii="Symbol" w:hAnsi="Symbol" w:hint="default"/>
      </w:rPr>
    </w:lvl>
    <w:lvl w:ilvl="1" w:tplc="D11EEAB4">
      <w:start w:val="1"/>
      <w:numFmt w:val="bullet"/>
      <w:lvlText w:val="o"/>
      <w:lvlJc w:val="left"/>
      <w:pPr>
        <w:ind w:left="1440" w:hanging="360"/>
      </w:pPr>
      <w:rPr>
        <w:rFonts w:ascii="Courier New" w:hAnsi="Courier New" w:hint="default"/>
      </w:rPr>
    </w:lvl>
    <w:lvl w:ilvl="2" w:tplc="8B942D94">
      <w:start w:val="1"/>
      <w:numFmt w:val="bullet"/>
      <w:lvlText w:val=""/>
      <w:lvlJc w:val="left"/>
      <w:pPr>
        <w:ind w:left="2160" w:hanging="360"/>
      </w:pPr>
      <w:rPr>
        <w:rFonts w:ascii="Wingdings" w:hAnsi="Wingdings" w:hint="default"/>
      </w:rPr>
    </w:lvl>
    <w:lvl w:ilvl="3" w:tplc="EB54BB68">
      <w:start w:val="1"/>
      <w:numFmt w:val="bullet"/>
      <w:lvlText w:val=""/>
      <w:lvlJc w:val="left"/>
      <w:pPr>
        <w:ind w:left="2880" w:hanging="360"/>
      </w:pPr>
      <w:rPr>
        <w:rFonts w:ascii="Symbol" w:hAnsi="Symbol" w:hint="default"/>
      </w:rPr>
    </w:lvl>
    <w:lvl w:ilvl="4" w:tplc="2EA60AF0">
      <w:start w:val="1"/>
      <w:numFmt w:val="bullet"/>
      <w:lvlText w:val="o"/>
      <w:lvlJc w:val="left"/>
      <w:pPr>
        <w:ind w:left="3600" w:hanging="360"/>
      </w:pPr>
      <w:rPr>
        <w:rFonts w:ascii="Courier New" w:hAnsi="Courier New" w:hint="default"/>
      </w:rPr>
    </w:lvl>
    <w:lvl w:ilvl="5" w:tplc="01BCE4B8">
      <w:start w:val="1"/>
      <w:numFmt w:val="bullet"/>
      <w:lvlText w:val=""/>
      <w:lvlJc w:val="left"/>
      <w:pPr>
        <w:ind w:left="4320" w:hanging="360"/>
      </w:pPr>
      <w:rPr>
        <w:rFonts w:ascii="Wingdings" w:hAnsi="Wingdings" w:hint="default"/>
      </w:rPr>
    </w:lvl>
    <w:lvl w:ilvl="6" w:tplc="EB4EB07C">
      <w:start w:val="1"/>
      <w:numFmt w:val="bullet"/>
      <w:lvlText w:val=""/>
      <w:lvlJc w:val="left"/>
      <w:pPr>
        <w:ind w:left="5040" w:hanging="360"/>
      </w:pPr>
      <w:rPr>
        <w:rFonts w:ascii="Symbol" w:hAnsi="Symbol" w:hint="default"/>
      </w:rPr>
    </w:lvl>
    <w:lvl w:ilvl="7" w:tplc="1C5A1F22">
      <w:start w:val="1"/>
      <w:numFmt w:val="bullet"/>
      <w:lvlText w:val="o"/>
      <w:lvlJc w:val="left"/>
      <w:pPr>
        <w:ind w:left="5760" w:hanging="360"/>
      </w:pPr>
      <w:rPr>
        <w:rFonts w:ascii="Courier New" w:hAnsi="Courier New" w:hint="default"/>
      </w:rPr>
    </w:lvl>
    <w:lvl w:ilvl="8" w:tplc="D1428BE0">
      <w:start w:val="1"/>
      <w:numFmt w:val="bullet"/>
      <w:lvlText w:val=""/>
      <w:lvlJc w:val="left"/>
      <w:pPr>
        <w:ind w:left="6480" w:hanging="360"/>
      </w:pPr>
      <w:rPr>
        <w:rFonts w:ascii="Wingdings" w:hAnsi="Wingdings" w:hint="default"/>
      </w:rPr>
    </w:lvl>
  </w:abstractNum>
  <w:abstractNum w:abstractNumId="3"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235577">
    <w:abstractNumId w:val="2"/>
  </w:num>
  <w:num w:numId="2" w16cid:durableId="1613240015">
    <w:abstractNumId w:val="0"/>
  </w:num>
  <w:num w:numId="3" w16cid:durableId="90904217">
    <w:abstractNumId w:val="3"/>
  </w:num>
  <w:num w:numId="4" w16cid:durableId="211258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22D95"/>
    <w:rsid w:val="00024323"/>
    <w:rsid w:val="000320FF"/>
    <w:rsid w:val="00045FDE"/>
    <w:rsid w:val="00046C07"/>
    <w:rsid w:val="00050026"/>
    <w:rsid w:val="0005263C"/>
    <w:rsid w:val="00061935"/>
    <w:rsid w:val="00074950"/>
    <w:rsid w:val="0007545D"/>
    <w:rsid w:val="00081532"/>
    <w:rsid w:val="000852AD"/>
    <w:rsid w:val="00087F1D"/>
    <w:rsid w:val="00090194"/>
    <w:rsid w:val="000924EF"/>
    <w:rsid w:val="000A2897"/>
    <w:rsid w:val="000A44DB"/>
    <w:rsid w:val="000A4987"/>
    <w:rsid w:val="000A6D0C"/>
    <w:rsid w:val="000B70BE"/>
    <w:rsid w:val="000C0CBC"/>
    <w:rsid w:val="000D2039"/>
    <w:rsid w:val="000D530D"/>
    <w:rsid w:val="000D6A2B"/>
    <w:rsid w:val="000E5876"/>
    <w:rsid w:val="000F5493"/>
    <w:rsid w:val="00105E57"/>
    <w:rsid w:val="00106EC5"/>
    <w:rsid w:val="00112FED"/>
    <w:rsid w:val="00114EC6"/>
    <w:rsid w:val="00115908"/>
    <w:rsid w:val="00123D2D"/>
    <w:rsid w:val="0013099B"/>
    <w:rsid w:val="001376C4"/>
    <w:rsid w:val="00142EA4"/>
    <w:rsid w:val="00143985"/>
    <w:rsid w:val="001508B7"/>
    <w:rsid w:val="001518C1"/>
    <w:rsid w:val="00184507"/>
    <w:rsid w:val="00184DAB"/>
    <w:rsid w:val="00194696"/>
    <w:rsid w:val="001A6385"/>
    <w:rsid w:val="001A6846"/>
    <w:rsid w:val="001B1314"/>
    <w:rsid w:val="001B7EB5"/>
    <w:rsid w:val="001C0088"/>
    <w:rsid w:val="001C0ABA"/>
    <w:rsid w:val="001C1BA0"/>
    <w:rsid w:val="001C7343"/>
    <w:rsid w:val="001C7759"/>
    <w:rsid w:val="001D192E"/>
    <w:rsid w:val="001D497D"/>
    <w:rsid w:val="001F32EA"/>
    <w:rsid w:val="002009D2"/>
    <w:rsid w:val="002035B8"/>
    <w:rsid w:val="002042BF"/>
    <w:rsid w:val="002140C6"/>
    <w:rsid w:val="002206B9"/>
    <w:rsid w:val="002211E7"/>
    <w:rsid w:val="002220F0"/>
    <w:rsid w:val="00224BFF"/>
    <w:rsid w:val="00231C67"/>
    <w:rsid w:val="0023245D"/>
    <w:rsid w:val="00235024"/>
    <w:rsid w:val="00235A0A"/>
    <w:rsid w:val="00240C58"/>
    <w:rsid w:val="002425F8"/>
    <w:rsid w:val="002501E3"/>
    <w:rsid w:val="002523D9"/>
    <w:rsid w:val="002556AF"/>
    <w:rsid w:val="00260F96"/>
    <w:rsid w:val="0026326F"/>
    <w:rsid w:val="002648A5"/>
    <w:rsid w:val="002708BD"/>
    <w:rsid w:val="00280DEA"/>
    <w:rsid w:val="00281A62"/>
    <w:rsid w:val="002828D5"/>
    <w:rsid w:val="00283B32"/>
    <w:rsid w:val="00287299"/>
    <w:rsid w:val="002A37B5"/>
    <w:rsid w:val="002B2732"/>
    <w:rsid w:val="002B33C9"/>
    <w:rsid w:val="002C156F"/>
    <w:rsid w:val="002C16BA"/>
    <w:rsid w:val="002C286F"/>
    <w:rsid w:val="002C3445"/>
    <w:rsid w:val="002C401A"/>
    <w:rsid w:val="002D12F6"/>
    <w:rsid w:val="002D1A8F"/>
    <w:rsid w:val="002D221E"/>
    <w:rsid w:val="002D5263"/>
    <w:rsid w:val="002D59E0"/>
    <w:rsid w:val="002D74EA"/>
    <w:rsid w:val="002E1C36"/>
    <w:rsid w:val="002F3A6E"/>
    <w:rsid w:val="00301976"/>
    <w:rsid w:val="00305D76"/>
    <w:rsid w:val="00310DB6"/>
    <w:rsid w:val="00315E99"/>
    <w:rsid w:val="00316547"/>
    <w:rsid w:val="003179E4"/>
    <w:rsid w:val="00317B20"/>
    <w:rsid w:val="0032158B"/>
    <w:rsid w:val="00371BCD"/>
    <w:rsid w:val="00384434"/>
    <w:rsid w:val="00386EA6"/>
    <w:rsid w:val="00390BAB"/>
    <w:rsid w:val="00394B19"/>
    <w:rsid w:val="003A0316"/>
    <w:rsid w:val="003B1920"/>
    <w:rsid w:val="003B2588"/>
    <w:rsid w:val="003C2182"/>
    <w:rsid w:val="003C6CB9"/>
    <w:rsid w:val="003D2021"/>
    <w:rsid w:val="003D451C"/>
    <w:rsid w:val="003D6DED"/>
    <w:rsid w:val="003F075D"/>
    <w:rsid w:val="004022DB"/>
    <w:rsid w:val="00403DD5"/>
    <w:rsid w:val="004131E1"/>
    <w:rsid w:val="004165B5"/>
    <w:rsid w:val="00420A9B"/>
    <w:rsid w:val="004248CE"/>
    <w:rsid w:val="00427CB9"/>
    <w:rsid w:val="00430547"/>
    <w:rsid w:val="00431594"/>
    <w:rsid w:val="00441DCF"/>
    <w:rsid w:val="00442FCC"/>
    <w:rsid w:val="00446023"/>
    <w:rsid w:val="004466F0"/>
    <w:rsid w:val="00453085"/>
    <w:rsid w:val="00475D14"/>
    <w:rsid w:val="0047702F"/>
    <w:rsid w:val="00486274"/>
    <w:rsid w:val="0048722E"/>
    <w:rsid w:val="0049346C"/>
    <w:rsid w:val="00493DF2"/>
    <w:rsid w:val="004A1415"/>
    <w:rsid w:val="004A530C"/>
    <w:rsid w:val="004A785B"/>
    <w:rsid w:val="004B0436"/>
    <w:rsid w:val="004B6FE6"/>
    <w:rsid w:val="004C3059"/>
    <w:rsid w:val="004D6AEA"/>
    <w:rsid w:val="004E35DB"/>
    <w:rsid w:val="004E3A5B"/>
    <w:rsid w:val="004F3F8C"/>
    <w:rsid w:val="004F6B59"/>
    <w:rsid w:val="004F7B9E"/>
    <w:rsid w:val="005039CE"/>
    <w:rsid w:val="0050752C"/>
    <w:rsid w:val="00514752"/>
    <w:rsid w:val="005258FC"/>
    <w:rsid w:val="00526764"/>
    <w:rsid w:val="00526AA3"/>
    <w:rsid w:val="00533C2A"/>
    <w:rsid w:val="00535C0D"/>
    <w:rsid w:val="00535EE4"/>
    <w:rsid w:val="005417D9"/>
    <w:rsid w:val="00547E04"/>
    <w:rsid w:val="00550EA8"/>
    <w:rsid w:val="0055117C"/>
    <w:rsid w:val="00551686"/>
    <w:rsid w:val="005633E5"/>
    <w:rsid w:val="00565171"/>
    <w:rsid w:val="005666F8"/>
    <w:rsid w:val="00570527"/>
    <w:rsid w:val="00570EB3"/>
    <w:rsid w:val="0058012A"/>
    <w:rsid w:val="00580505"/>
    <w:rsid w:val="00581EE5"/>
    <w:rsid w:val="005904D1"/>
    <w:rsid w:val="00590634"/>
    <w:rsid w:val="00591CD4"/>
    <w:rsid w:val="0059236E"/>
    <w:rsid w:val="005946CF"/>
    <w:rsid w:val="00594906"/>
    <w:rsid w:val="00597887"/>
    <w:rsid w:val="005A5402"/>
    <w:rsid w:val="005A70EA"/>
    <w:rsid w:val="005A740C"/>
    <w:rsid w:val="005B0F3A"/>
    <w:rsid w:val="005B47EC"/>
    <w:rsid w:val="005C1EB9"/>
    <w:rsid w:val="005D107D"/>
    <w:rsid w:val="005E4A45"/>
    <w:rsid w:val="005E7602"/>
    <w:rsid w:val="005F3329"/>
    <w:rsid w:val="005F3C8B"/>
    <w:rsid w:val="006019E2"/>
    <w:rsid w:val="00604436"/>
    <w:rsid w:val="00607208"/>
    <w:rsid w:val="00613453"/>
    <w:rsid w:val="00613A48"/>
    <w:rsid w:val="00613D14"/>
    <w:rsid w:val="00630080"/>
    <w:rsid w:val="0063291B"/>
    <w:rsid w:val="00636088"/>
    <w:rsid w:val="00637A72"/>
    <w:rsid w:val="00641786"/>
    <w:rsid w:val="0064261B"/>
    <w:rsid w:val="006466AD"/>
    <w:rsid w:val="00650A2D"/>
    <w:rsid w:val="006515CC"/>
    <w:rsid w:val="00667D12"/>
    <w:rsid w:val="006707F7"/>
    <w:rsid w:val="0067250D"/>
    <w:rsid w:val="0067569E"/>
    <w:rsid w:val="00677765"/>
    <w:rsid w:val="00684119"/>
    <w:rsid w:val="00686D51"/>
    <w:rsid w:val="00690A7B"/>
    <w:rsid w:val="00694BDB"/>
    <w:rsid w:val="006966F9"/>
    <w:rsid w:val="006975E8"/>
    <w:rsid w:val="006A24D2"/>
    <w:rsid w:val="006A2C64"/>
    <w:rsid w:val="006A365A"/>
    <w:rsid w:val="006B2043"/>
    <w:rsid w:val="006B4527"/>
    <w:rsid w:val="006C61AC"/>
    <w:rsid w:val="006D0CFC"/>
    <w:rsid w:val="006D1CD3"/>
    <w:rsid w:val="006E5FDA"/>
    <w:rsid w:val="006E6F65"/>
    <w:rsid w:val="006F0773"/>
    <w:rsid w:val="006F39FE"/>
    <w:rsid w:val="006F4C0D"/>
    <w:rsid w:val="00704885"/>
    <w:rsid w:val="00706D12"/>
    <w:rsid w:val="00712C22"/>
    <w:rsid w:val="0072087E"/>
    <w:rsid w:val="00734660"/>
    <w:rsid w:val="007354D4"/>
    <w:rsid w:val="007355AB"/>
    <w:rsid w:val="007635DE"/>
    <w:rsid w:val="007640E7"/>
    <w:rsid w:val="00764A98"/>
    <w:rsid w:val="00764E47"/>
    <w:rsid w:val="00771DCB"/>
    <w:rsid w:val="00774436"/>
    <w:rsid w:val="0077534D"/>
    <w:rsid w:val="00777D79"/>
    <w:rsid w:val="007835F5"/>
    <w:rsid w:val="007A7C34"/>
    <w:rsid w:val="007C0AF4"/>
    <w:rsid w:val="007D796F"/>
    <w:rsid w:val="007D7CC1"/>
    <w:rsid w:val="007E5224"/>
    <w:rsid w:val="007F2787"/>
    <w:rsid w:val="007F41B9"/>
    <w:rsid w:val="007F589B"/>
    <w:rsid w:val="008037FA"/>
    <w:rsid w:val="00804155"/>
    <w:rsid w:val="00804E47"/>
    <w:rsid w:val="00810891"/>
    <w:rsid w:val="0081179D"/>
    <w:rsid w:val="00815EC8"/>
    <w:rsid w:val="008166DF"/>
    <w:rsid w:val="00831381"/>
    <w:rsid w:val="00834916"/>
    <w:rsid w:val="00841065"/>
    <w:rsid w:val="00847503"/>
    <w:rsid w:val="0085079D"/>
    <w:rsid w:val="008542BE"/>
    <w:rsid w:val="00857BD1"/>
    <w:rsid w:val="0086416B"/>
    <w:rsid w:val="00864F65"/>
    <w:rsid w:val="0086650C"/>
    <w:rsid w:val="00867A5D"/>
    <w:rsid w:val="00872B68"/>
    <w:rsid w:val="00872F73"/>
    <w:rsid w:val="00874823"/>
    <w:rsid w:val="008749EC"/>
    <w:rsid w:val="00880495"/>
    <w:rsid w:val="00880660"/>
    <w:rsid w:val="00884BCE"/>
    <w:rsid w:val="00884C25"/>
    <w:rsid w:val="008902FA"/>
    <w:rsid w:val="008A036C"/>
    <w:rsid w:val="008A3781"/>
    <w:rsid w:val="008C33D4"/>
    <w:rsid w:val="008C6DDF"/>
    <w:rsid w:val="008D1946"/>
    <w:rsid w:val="008D1F21"/>
    <w:rsid w:val="008D51BF"/>
    <w:rsid w:val="008F786A"/>
    <w:rsid w:val="00907400"/>
    <w:rsid w:val="009147F2"/>
    <w:rsid w:val="00917FA3"/>
    <w:rsid w:val="00921C62"/>
    <w:rsid w:val="00932C17"/>
    <w:rsid w:val="00933A1A"/>
    <w:rsid w:val="00933E3D"/>
    <w:rsid w:val="009371E4"/>
    <w:rsid w:val="00950C08"/>
    <w:rsid w:val="00952A07"/>
    <w:rsid w:val="009612C1"/>
    <w:rsid w:val="00964CCA"/>
    <w:rsid w:val="009656AC"/>
    <w:rsid w:val="00982BC1"/>
    <w:rsid w:val="00986539"/>
    <w:rsid w:val="009976A5"/>
    <w:rsid w:val="009A6EE8"/>
    <w:rsid w:val="009B3A67"/>
    <w:rsid w:val="009D57FB"/>
    <w:rsid w:val="009F3507"/>
    <w:rsid w:val="009F3B10"/>
    <w:rsid w:val="009F3F21"/>
    <w:rsid w:val="009F5156"/>
    <w:rsid w:val="009F611A"/>
    <w:rsid w:val="00A04134"/>
    <w:rsid w:val="00A058FC"/>
    <w:rsid w:val="00A061A6"/>
    <w:rsid w:val="00A14AD3"/>
    <w:rsid w:val="00A236B1"/>
    <w:rsid w:val="00A254AA"/>
    <w:rsid w:val="00A301A2"/>
    <w:rsid w:val="00A30A83"/>
    <w:rsid w:val="00A3229C"/>
    <w:rsid w:val="00A330EE"/>
    <w:rsid w:val="00A37254"/>
    <w:rsid w:val="00A4012E"/>
    <w:rsid w:val="00A41E35"/>
    <w:rsid w:val="00A438C8"/>
    <w:rsid w:val="00A514A5"/>
    <w:rsid w:val="00A51CCA"/>
    <w:rsid w:val="00A550CB"/>
    <w:rsid w:val="00A56362"/>
    <w:rsid w:val="00A6087D"/>
    <w:rsid w:val="00A61BB7"/>
    <w:rsid w:val="00A63DC1"/>
    <w:rsid w:val="00A64DFE"/>
    <w:rsid w:val="00A718AA"/>
    <w:rsid w:val="00A80F3B"/>
    <w:rsid w:val="00A80FAC"/>
    <w:rsid w:val="00A86695"/>
    <w:rsid w:val="00A86815"/>
    <w:rsid w:val="00A9012C"/>
    <w:rsid w:val="00A90B6A"/>
    <w:rsid w:val="00A929C8"/>
    <w:rsid w:val="00A94BCD"/>
    <w:rsid w:val="00AB6C44"/>
    <w:rsid w:val="00AB7BC3"/>
    <w:rsid w:val="00AD0CBC"/>
    <w:rsid w:val="00AD34B1"/>
    <w:rsid w:val="00AE0A2B"/>
    <w:rsid w:val="00AE5F9D"/>
    <w:rsid w:val="00AE7C24"/>
    <w:rsid w:val="00AF1C89"/>
    <w:rsid w:val="00AF50C0"/>
    <w:rsid w:val="00AF708F"/>
    <w:rsid w:val="00B008F0"/>
    <w:rsid w:val="00B03590"/>
    <w:rsid w:val="00B162AE"/>
    <w:rsid w:val="00B1658A"/>
    <w:rsid w:val="00B21C5A"/>
    <w:rsid w:val="00B2318A"/>
    <w:rsid w:val="00B26AF2"/>
    <w:rsid w:val="00B42886"/>
    <w:rsid w:val="00B45F96"/>
    <w:rsid w:val="00B57C7E"/>
    <w:rsid w:val="00B755FD"/>
    <w:rsid w:val="00B8329A"/>
    <w:rsid w:val="00B843D3"/>
    <w:rsid w:val="00B9782C"/>
    <w:rsid w:val="00B97A99"/>
    <w:rsid w:val="00BA1697"/>
    <w:rsid w:val="00BA5664"/>
    <w:rsid w:val="00BB4081"/>
    <w:rsid w:val="00BB724D"/>
    <w:rsid w:val="00BB7D16"/>
    <w:rsid w:val="00BC425D"/>
    <w:rsid w:val="00BC5FFF"/>
    <w:rsid w:val="00BC7784"/>
    <w:rsid w:val="00BC791E"/>
    <w:rsid w:val="00BC7B4F"/>
    <w:rsid w:val="00BD24BD"/>
    <w:rsid w:val="00BD2AA4"/>
    <w:rsid w:val="00BD4017"/>
    <w:rsid w:val="00BE1317"/>
    <w:rsid w:val="00BE26C4"/>
    <w:rsid w:val="00BE746B"/>
    <w:rsid w:val="00BF3FAE"/>
    <w:rsid w:val="00BF4EFC"/>
    <w:rsid w:val="00BF5FA7"/>
    <w:rsid w:val="00BF6DC6"/>
    <w:rsid w:val="00C03537"/>
    <w:rsid w:val="00C128BB"/>
    <w:rsid w:val="00C1353D"/>
    <w:rsid w:val="00C13A43"/>
    <w:rsid w:val="00C165AD"/>
    <w:rsid w:val="00C168A3"/>
    <w:rsid w:val="00C17201"/>
    <w:rsid w:val="00C17879"/>
    <w:rsid w:val="00C2314F"/>
    <w:rsid w:val="00C241BF"/>
    <w:rsid w:val="00C30D72"/>
    <w:rsid w:val="00C33DCA"/>
    <w:rsid w:val="00C37BC4"/>
    <w:rsid w:val="00C518A7"/>
    <w:rsid w:val="00C53AAE"/>
    <w:rsid w:val="00C54CA6"/>
    <w:rsid w:val="00C637FA"/>
    <w:rsid w:val="00C64C85"/>
    <w:rsid w:val="00C65D37"/>
    <w:rsid w:val="00C67AC4"/>
    <w:rsid w:val="00C70736"/>
    <w:rsid w:val="00C70E9E"/>
    <w:rsid w:val="00C71DB5"/>
    <w:rsid w:val="00C750DB"/>
    <w:rsid w:val="00C7541E"/>
    <w:rsid w:val="00C75949"/>
    <w:rsid w:val="00C76E8C"/>
    <w:rsid w:val="00C805E2"/>
    <w:rsid w:val="00C80776"/>
    <w:rsid w:val="00C83F1B"/>
    <w:rsid w:val="00CA48B5"/>
    <w:rsid w:val="00CA5A44"/>
    <w:rsid w:val="00CC22A9"/>
    <w:rsid w:val="00CC2374"/>
    <w:rsid w:val="00CD15B6"/>
    <w:rsid w:val="00CD3574"/>
    <w:rsid w:val="00CD3974"/>
    <w:rsid w:val="00CD71E1"/>
    <w:rsid w:val="00CE0209"/>
    <w:rsid w:val="00D03BCF"/>
    <w:rsid w:val="00D03DE6"/>
    <w:rsid w:val="00D11516"/>
    <w:rsid w:val="00D147DF"/>
    <w:rsid w:val="00D16DDF"/>
    <w:rsid w:val="00D17D51"/>
    <w:rsid w:val="00D20BC5"/>
    <w:rsid w:val="00D21256"/>
    <w:rsid w:val="00D2527A"/>
    <w:rsid w:val="00D26E87"/>
    <w:rsid w:val="00D34030"/>
    <w:rsid w:val="00D3618B"/>
    <w:rsid w:val="00D43A3E"/>
    <w:rsid w:val="00D44BF1"/>
    <w:rsid w:val="00D5416B"/>
    <w:rsid w:val="00D66B0D"/>
    <w:rsid w:val="00D71419"/>
    <w:rsid w:val="00D76608"/>
    <w:rsid w:val="00D7662D"/>
    <w:rsid w:val="00D80BA8"/>
    <w:rsid w:val="00D8198B"/>
    <w:rsid w:val="00D87977"/>
    <w:rsid w:val="00D917B7"/>
    <w:rsid w:val="00D93D53"/>
    <w:rsid w:val="00DA02D5"/>
    <w:rsid w:val="00DA1CE6"/>
    <w:rsid w:val="00DC0D49"/>
    <w:rsid w:val="00DC3735"/>
    <w:rsid w:val="00DC5E9A"/>
    <w:rsid w:val="00DD1D4C"/>
    <w:rsid w:val="00DD5B36"/>
    <w:rsid w:val="00DE6700"/>
    <w:rsid w:val="00DF5BD4"/>
    <w:rsid w:val="00E03B5E"/>
    <w:rsid w:val="00E04688"/>
    <w:rsid w:val="00E07BA6"/>
    <w:rsid w:val="00E07D39"/>
    <w:rsid w:val="00E14CCC"/>
    <w:rsid w:val="00E24A22"/>
    <w:rsid w:val="00E26815"/>
    <w:rsid w:val="00E32DF1"/>
    <w:rsid w:val="00E41378"/>
    <w:rsid w:val="00E42A2F"/>
    <w:rsid w:val="00E46540"/>
    <w:rsid w:val="00E46776"/>
    <w:rsid w:val="00E67E65"/>
    <w:rsid w:val="00E72872"/>
    <w:rsid w:val="00E737E4"/>
    <w:rsid w:val="00E7654B"/>
    <w:rsid w:val="00E85E28"/>
    <w:rsid w:val="00E87795"/>
    <w:rsid w:val="00E9186B"/>
    <w:rsid w:val="00E91F87"/>
    <w:rsid w:val="00E94FE4"/>
    <w:rsid w:val="00EA0ABD"/>
    <w:rsid w:val="00EA660D"/>
    <w:rsid w:val="00EB0B46"/>
    <w:rsid w:val="00EB0BCB"/>
    <w:rsid w:val="00EB3683"/>
    <w:rsid w:val="00EB3A54"/>
    <w:rsid w:val="00EC24EB"/>
    <w:rsid w:val="00ED0F76"/>
    <w:rsid w:val="00ED2BA9"/>
    <w:rsid w:val="00ED412B"/>
    <w:rsid w:val="00ED659B"/>
    <w:rsid w:val="00ED72E2"/>
    <w:rsid w:val="00ED7393"/>
    <w:rsid w:val="00EF0C0B"/>
    <w:rsid w:val="00F008BA"/>
    <w:rsid w:val="00F01A80"/>
    <w:rsid w:val="00F13162"/>
    <w:rsid w:val="00F140D7"/>
    <w:rsid w:val="00F148EE"/>
    <w:rsid w:val="00F1652C"/>
    <w:rsid w:val="00F27624"/>
    <w:rsid w:val="00F40B3F"/>
    <w:rsid w:val="00F41320"/>
    <w:rsid w:val="00F530F2"/>
    <w:rsid w:val="00F5670C"/>
    <w:rsid w:val="00F57DA9"/>
    <w:rsid w:val="00F6025F"/>
    <w:rsid w:val="00F60D5C"/>
    <w:rsid w:val="00F615AB"/>
    <w:rsid w:val="00F62728"/>
    <w:rsid w:val="00F6737B"/>
    <w:rsid w:val="00F71EEB"/>
    <w:rsid w:val="00F72A7D"/>
    <w:rsid w:val="00F80730"/>
    <w:rsid w:val="00F82ECB"/>
    <w:rsid w:val="00F9062B"/>
    <w:rsid w:val="00FA648D"/>
    <w:rsid w:val="00FB4063"/>
    <w:rsid w:val="00FB4289"/>
    <w:rsid w:val="00FC13C5"/>
    <w:rsid w:val="00FE1C44"/>
    <w:rsid w:val="00FE21F3"/>
    <w:rsid w:val="00FE37CD"/>
    <w:rsid w:val="00FE4FEE"/>
    <w:rsid w:val="00FE7084"/>
    <w:rsid w:val="00FF68D0"/>
    <w:rsid w:val="21A29AB1"/>
    <w:rsid w:val="3F82A719"/>
    <w:rsid w:val="4FADEDC4"/>
    <w:rsid w:val="7DD05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 w:type="character" w:customStyle="1" w:styleId="normaltextrun">
    <w:name w:val="normaltextrun"/>
    <w:basedOn w:val="DefaultParagraphFont"/>
    <w:rsid w:val="00394B19"/>
  </w:style>
  <w:style w:type="character" w:customStyle="1" w:styleId="eop">
    <w:name w:val="eop"/>
    <w:basedOn w:val="DefaultParagraphFont"/>
    <w:rsid w:val="0039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mdscintprdcraft.blob.core.windows.net/stblcmdscintprdcraft/Access-to-Microsoft-Word-for-Dell-Med-Faculty.docx" TargetMode="External"/><Relationship Id="rId18" Type="http://schemas.openxmlformats.org/officeDocument/2006/relationships/hyperlink" Target="https://s3.us-east-1.amazonaws.com/ut-dms-prod-intranet-s3-bucket/Guidelines-for-Geographic-Scope-of-Faculty-Activiti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qQoPjRdsraQ" TargetMode="External"/><Relationship Id="rId17" Type="http://schemas.openxmlformats.org/officeDocument/2006/relationships/hyperlink" Target="https://s3.us-east-1.amazonaws.com/ut-dms-prod-intranet-s3-bucket/Guidelines-for-Geographic-Scope-of-Faculty-Activities.pdf" TargetMode="External"/><Relationship Id="rId2" Type="http://schemas.openxmlformats.org/officeDocument/2006/relationships/customXml" Target="../customXml/item2.xml"/><Relationship Id="rId16" Type="http://schemas.openxmlformats.org/officeDocument/2006/relationships/hyperlink" Target="https://guides.lib.utexas.edu/medicine/welc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chrepublic.com/blog/microsoft-office/tutorial-how-to-create-and-correctly-employ-word-tabs/" TargetMode="External"/><Relationship Id="rId5" Type="http://schemas.openxmlformats.org/officeDocument/2006/relationships/styles" Target="styles.xml"/><Relationship Id="rId15" Type="http://schemas.openxmlformats.org/officeDocument/2006/relationships/hyperlink" Target="https://account.ncbi.nlm.nih.gov/?back_url=https%3A%2F%2Fpubmed.ncbi.nlm.nih.gov%2F%3Fotool%3Dtxutalib" TargetMode="External"/><Relationship Id="rId10" Type="http://schemas.openxmlformats.org/officeDocument/2006/relationships/hyperlink" Target="https://cybertext.wordpress.com/2009/01/21/word-run-format-painter-with-the-keyboar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mdscintprdcraft.blob.core.windows.net/stblcmdscintprdcraft/Guidelines-for-Geographic-Scope-of-Faculty-Activities_1001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13bee87bb53452d948340e10fc16300e">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4fa3a7e84f31284f3e3bf06f77ff26e2"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A7AD3-EDCD-4503-A372-F30F3796A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307a-c697-4dd4-b61c-128502ff6b5f"/>
    <ds:schemaRef ds:uri="55e3ddba-c707-46d2-af60-9736b508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6505B-29EE-4DC4-A386-20CE88E3EF66}">
  <ds:schemaRefs>
    <ds:schemaRef ds:uri="http://schemas.microsoft.com/office/2006/metadata/properties"/>
    <ds:schemaRef ds:uri="http://schemas.microsoft.com/office/infopath/2007/PartnerControls"/>
    <ds:schemaRef ds:uri="55e3ddba-c707-46d2-af60-9736b5087cc5"/>
    <ds:schemaRef ds:uri="75e2307a-c697-4dd4-b61c-128502ff6b5f"/>
  </ds:schemaRefs>
</ds:datastoreItem>
</file>

<file path=customXml/itemProps3.xml><?xml version="1.0" encoding="utf-8"?>
<ds:datastoreItem xmlns:ds="http://schemas.openxmlformats.org/officeDocument/2006/customXml" ds:itemID="{F47C174D-389D-4B8F-A6B3-B5E0D3016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2820</Words>
  <Characters>17884</Characters>
  <Application>Microsoft Office Word</Application>
  <DocSecurity>0</DocSecurity>
  <Lines>616</Lines>
  <Paragraphs>356</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Rubel, Ana I</cp:lastModifiedBy>
  <cp:revision>45</cp:revision>
  <dcterms:created xsi:type="dcterms:W3CDTF">2026-03-30T19:10:00Z</dcterms:created>
  <dcterms:modified xsi:type="dcterms:W3CDTF">2026-03-30T19:47:00Z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y fmtid="{D5CDD505-2E9C-101B-9397-08002B2CF9AE}" pid="3" name="Order">
    <vt:r8>4800</vt:r8>
  </property>
  <property fmtid="{D5CDD505-2E9C-101B-9397-08002B2CF9AE}" pid="4" name="MediaServiceImageTags">
    <vt:lpwstr/>
  </property>
</Properties>
</file>